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67B78" w14:textId="77777777" w:rsidR="003B74A6" w:rsidRDefault="003B74A6" w:rsidP="003B74A6">
      <w:pPr>
        <w:pStyle w:val="Normalwebb"/>
        <w:spacing w:before="0" w:beforeAutospacing="0" w:after="40" w:afterAutospacing="0"/>
        <w:jc w:val="center"/>
      </w:pPr>
      <w:r>
        <w:rPr>
          <w:rFonts w:ascii="Calibri" w:hAnsi="Calibri" w:cs="Calibri"/>
          <w:b/>
          <w:bCs/>
          <w:color w:val="4472C4"/>
        </w:rPr>
        <w:t>Detaljerad målbeskrivning för kursdel F: </w:t>
      </w:r>
    </w:p>
    <w:p w14:paraId="244B6BC9" w14:textId="77777777" w:rsidR="003B74A6" w:rsidRDefault="003B74A6" w:rsidP="003B74A6">
      <w:pPr>
        <w:pStyle w:val="Normalwebb"/>
        <w:spacing w:before="0" w:beforeAutospacing="0" w:after="40" w:afterAutospacing="0"/>
        <w:jc w:val="center"/>
      </w:pPr>
      <w:r>
        <w:rPr>
          <w:rFonts w:ascii="Calibri" w:hAnsi="Calibri" w:cs="Calibri"/>
          <w:b/>
          <w:bCs/>
          <w:color w:val="4472C4"/>
        </w:rPr>
        <w:t>Anatomi och histologi del 2 </w:t>
      </w:r>
    </w:p>
    <w:p w14:paraId="7C72B28A" w14:textId="77777777" w:rsidR="003B74A6" w:rsidRDefault="003B74A6" w:rsidP="003B74A6">
      <w:pPr>
        <w:pStyle w:val="Normalwebb"/>
        <w:spacing w:before="0" w:beforeAutospacing="0" w:after="40" w:afterAutospacing="0"/>
        <w:jc w:val="center"/>
      </w:pPr>
      <w:r>
        <w:rPr>
          <w:rFonts w:ascii="Calibri" w:hAnsi="Calibri" w:cs="Calibri"/>
          <w:b/>
          <w:bCs/>
          <w:color w:val="4472C4"/>
        </w:rPr>
        <w:t>Uppdaterad senast ht-24</w:t>
      </w:r>
    </w:p>
    <w:p w14:paraId="729F1716" w14:textId="77777777" w:rsidR="00C265DE" w:rsidRDefault="00C265DE">
      <w:pPr>
        <w:spacing w:after="40"/>
        <w:rPr>
          <w:b/>
        </w:rPr>
      </w:pPr>
    </w:p>
    <w:tbl>
      <w:tblPr>
        <w:tblStyle w:val="a"/>
        <w:tblW w:w="8880" w:type="dxa"/>
        <w:tblInd w:w="-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0"/>
        <w:gridCol w:w="4590"/>
        <w:gridCol w:w="2460"/>
      </w:tblGrid>
      <w:tr w:rsidR="00C265DE" w14:paraId="1C3BFC99" w14:textId="77777777">
        <w:tc>
          <w:tcPr>
            <w:tcW w:w="1830" w:type="dxa"/>
          </w:tcPr>
          <w:p w14:paraId="5C459EBA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</w:tc>
        <w:tc>
          <w:tcPr>
            <w:tcW w:w="4590" w:type="dxa"/>
          </w:tcPr>
          <w:p w14:paraId="75E72999" w14:textId="77777777" w:rsidR="00C265DE" w:rsidRDefault="00000000">
            <w:pPr>
              <w:spacing w:after="40"/>
              <w:rPr>
                <w:b/>
                <w:color w:val="4472C4"/>
                <w:sz w:val="20"/>
                <w:szCs w:val="20"/>
              </w:rPr>
            </w:pPr>
            <w:r>
              <w:rPr>
                <w:b/>
              </w:rPr>
              <w:t xml:space="preserve">Nyckelord   </w:t>
            </w:r>
          </w:p>
        </w:tc>
        <w:tc>
          <w:tcPr>
            <w:tcW w:w="2460" w:type="dxa"/>
          </w:tcPr>
          <w:p w14:paraId="4033BF3A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</w:rPr>
              <w:t xml:space="preserve">Mål  </w:t>
            </w:r>
          </w:p>
        </w:tc>
      </w:tr>
      <w:tr w:rsidR="00C265DE" w14:paraId="277B2F20" w14:textId="77777777">
        <w:tc>
          <w:tcPr>
            <w:tcW w:w="1830" w:type="dxa"/>
          </w:tcPr>
          <w:p w14:paraId="44563BF8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Översikt</w:t>
            </w:r>
          </w:p>
          <w:p w14:paraId="3B477063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och celler</w:t>
            </w:r>
          </w:p>
          <w:p w14:paraId="3EAF50E5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  <w:p w14:paraId="66BF2D3E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MR anatomi</w:t>
            </w:r>
          </w:p>
          <w:p w14:paraId="4F378B60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HC histologi</w:t>
            </w:r>
          </w:p>
        </w:tc>
        <w:tc>
          <w:tcPr>
            <w:tcW w:w="4590" w:type="dxa"/>
          </w:tcPr>
          <w:p w14:paraId="20EAB246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Övergripande:</w:t>
            </w:r>
            <w:r>
              <w:rPr>
                <w:color w:val="4472C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CNS, PNS. </w:t>
            </w:r>
            <w:proofErr w:type="spellStart"/>
            <w:r>
              <w:rPr>
                <w:sz w:val="20"/>
                <w:szCs w:val="20"/>
              </w:rPr>
              <w:t>Afferens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efferens</w:t>
            </w:r>
            <w:proofErr w:type="spellEnd"/>
            <w:r>
              <w:rPr>
                <w:sz w:val="20"/>
                <w:szCs w:val="20"/>
              </w:rPr>
              <w:t xml:space="preserve"> och integration. Somatisk, </w:t>
            </w:r>
            <w:proofErr w:type="spellStart"/>
            <w:r>
              <w:rPr>
                <w:sz w:val="20"/>
                <w:szCs w:val="20"/>
              </w:rPr>
              <w:t>visceral</w:t>
            </w:r>
            <w:proofErr w:type="spellEnd"/>
            <w:r>
              <w:rPr>
                <w:sz w:val="20"/>
                <w:szCs w:val="20"/>
              </w:rPr>
              <w:t xml:space="preserve"> och ANS. </w:t>
            </w:r>
          </w:p>
          <w:p w14:paraId="66C5FD72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Neuronets uppbyggnad</w:t>
            </w:r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Soma</w:t>
            </w:r>
            <w:proofErr w:type="spellEnd"/>
            <w:r>
              <w:rPr>
                <w:sz w:val="20"/>
                <w:szCs w:val="20"/>
              </w:rPr>
              <w:t xml:space="preserve">, nucleus, </w:t>
            </w:r>
            <w:proofErr w:type="spellStart"/>
            <w:r>
              <w:rPr>
                <w:sz w:val="20"/>
                <w:szCs w:val="20"/>
              </w:rPr>
              <w:t>nucleol</w:t>
            </w:r>
            <w:proofErr w:type="spellEnd"/>
            <w:r>
              <w:rPr>
                <w:sz w:val="20"/>
                <w:szCs w:val="20"/>
              </w:rPr>
              <w:t xml:space="preserve"> och </w:t>
            </w:r>
            <w:proofErr w:type="spellStart"/>
            <w:r>
              <w:rPr>
                <w:sz w:val="20"/>
                <w:szCs w:val="20"/>
              </w:rPr>
              <w:t>Nissl</w:t>
            </w:r>
            <w:proofErr w:type="spellEnd"/>
            <w:r>
              <w:rPr>
                <w:sz w:val="20"/>
                <w:szCs w:val="20"/>
              </w:rPr>
              <w:t xml:space="preserve">-substans. Dendrit och </w:t>
            </w:r>
            <w:proofErr w:type="spellStart"/>
            <w:r>
              <w:rPr>
                <w:sz w:val="20"/>
                <w:szCs w:val="20"/>
              </w:rPr>
              <w:t>dendritic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spine</w:t>
            </w:r>
            <w:proofErr w:type="spellEnd"/>
            <w:r>
              <w:rPr>
                <w:sz w:val="20"/>
                <w:szCs w:val="20"/>
              </w:rPr>
              <w:t xml:space="preserve">. Axon, </w:t>
            </w:r>
            <w:proofErr w:type="spellStart"/>
            <w:r>
              <w:rPr>
                <w:sz w:val="20"/>
                <w:szCs w:val="20"/>
              </w:rPr>
              <w:t>axonkägla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axonterminal</w:t>
            </w:r>
            <w:proofErr w:type="spellEnd"/>
            <w:r>
              <w:rPr>
                <w:sz w:val="20"/>
                <w:szCs w:val="20"/>
              </w:rPr>
              <w:t>, synaps och myelin. Retro- och anterograd transport.</w:t>
            </w:r>
          </w:p>
          <w:p w14:paraId="5498EC55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Typer av neuron</w:t>
            </w:r>
            <w:r>
              <w:rPr>
                <w:sz w:val="20"/>
                <w:szCs w:val="20"/>
              </w:rPr>
              <w:t xml:space="preserve">: Multipolära-, bipolära- och </w:t>
            </w:r>
            <w:proofErr w:type="spellStart"/>
            <w:r>
              <w:rPr>
                <w:sz w:val="20"/>
                <w:szCs w:val="20"/>
              </w:rPr>
              <w:t>pseudounipolära</w:t>
            </w:r>
            <w:proofErr w:type="spellEnd"/>
            <w:r>
              <w:rPr>
                <w:sz w:val="20"/>
                <w:szCs w:val="20"/>
              </w:rPr>
              <w:t xml:space="preserve"> neuron. Motoriska-, sensoriska- och interneuron. </w:t>
            </w:r>
          </w:p>
          <w:p w14:paraId="09AF64A1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Synaps:</w:t>
            </w:r>
            <w:r>
              <w:rPr>
                <w:sz w:val="20"/>
                <w:szCs w:val="20"/>
              </w:rPr>
              <w:t xml:space="preserve"> Pre- och postsynaptiskt neuron, synaptisk klyfta, vesikel, transmittorsubstans och receptor.</w:t>
            </w:r>
          </w:p>
          <w:p w14:paraId="28B42F9C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Gliaceller: 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Schwannceller och Satellitceller. Oligodendrocyter, </w:t>
            </w:r>
            <w:proofErr w:type="spellStart"/>
            <w:r>
              <w:rPr>
                <w:sz w:val="20"/>
                <w:szCs w:val="20"/>
              </w:rPr>
              <w:t>Astrocyter</w:t>
            </w:r>
            <w:proofErr w:type="spellEnd"/>
            <w:r>
              <w:rPr>
                <w:sz w:val="20"/>
                <w:szCs w:val="20"/>
              </w:rPr>
              <w:t>, Microglia, Ependymceller.</w:t>
            </w:r>
          </w:p>
        </w:tc>
        <w:tc>
          <w:tcPr>
            <w:tcW w:w="2460" w:type="dxa"/>
          </w:tcPr>
          <w:p w14:paraId="23933337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nervsystemets övergripande uppbyggnad.</w:t>
            </w:r>
          </w:p>
          <w:p w14:paraId="612079A7" w14:textId="77777777" w:rsidR="00C265DE" w:rsidRDefault="00C265DE">
            <w:pPr>
              <w:rPr>
                <w:sz w:val="20"/>
                <w:szCs w:val="20"/>
              </w:rPr>
            </w:pPr>
          </w:p>
          <w:p w14:paraId="35E7F01C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Beskriva uppbyggnad, funktion och utseende i ljusmikroskopet för neuron</w:t>
            </w:r>
          </w:p>
          <w:p w14:paraId="1DF31FFD" w14:textId="77777777" w:rsidR="00C265DE" w:rsidRDefault="00C265DE">
            <w:pPr>
              <w:rPr>
                <w:sz w:val="20"/>
                <w:szCs w:val="20"/>
              </w:rPr>
            </w:pPr>
          </w:p>
          <w:p w14:paraId="131F0122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Beskriv uppbyggnad, funktion och utseende i ljusmikroskopet för glia.</w:t>
            </w:r>
          </w:p>
        </w:tc>
      </w:tr>
      <w:tr w:rsidR="00C265DE" w14:paraId="19CA5E59" w14:textId="77777777">
        <w:tc>
          <w:tcPr>
            <w:tcW w:w="1830" w:type="dxa"/>
          </w:tcPr>
          <w:p w14:paraId="3BCB93D3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proofErr w:type="spellStart"/>
            <w:r>
              <w:rPr>
                <w:b/>
                <w:color w:val="4472C4"/>
              </w:rPr>
              <w:t>Telencephalon</w:t>
            </w:r>
            <w:proofErr w:type="spellEnd"/>
          </w:p>
          <w:p w14:paraId="0BF2DE25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  <w:p w14:paraId="7F40F8C5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MR anatomi</w:t>
            </w:r>
          </w:p>
          <w:p w14:paraId="7A949AC5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HC histologi</w:t>
            </w:r>
          </w:p>
          <w:p w14:paraId="3202657D" w14:textId="77777777" w:rsidR="00C265DE" w:rsidRDefault="00C265DE">
            <w:pPr>
              <w:spacing w:after="40"/>
              <w:jc w:val="both"/>
              <w:rPr>
                <w:b/>
                <w:i/>
                <w:color w:val="4472C4"/>
              </w:rPr>
            </w:pPr>
          </w:p>
        </w:tc>
        <w:tc>
          <w:tcPr>
            <w:tcW w:w="4590" w:type="dxa"/>
          </w:tcPr>
          <w:p w14:paraId="20FC31DF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Allmän anatomi: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Hemispherium</w:t>
            </w:r>
            <w:proofErr w:type="spellEnd"/>
            <w:r>
              <w:rPr>
                <w:sz w:val="20"/>
                <w:szCs w:val="20"/>
              </w:rPr>
              <w:t xml:space="preserve"> cerebri, fissura </w:t>
            </w:r>
            <w:proofErr w:type="spellStart"/>
            <w:r>
              <w:rPr>
                <w:sz w:val="20"/>
                <w:szCs w:val="20"/>
              </w:rPr>
              <w:t>longitudinalis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transversa</w:t>
            </w:r>
            <w:proofErr w:type="spellEnd"/>
            <w:r>
              <w:rPr>
                <w:sz w:val="20"/>
                <w:szCs w:val="20"/>
              </w:rPr>
              <w:t xml:space="preserve"> cerebri, </w:t>
            </w:r>
            <w:proofErr w:type="spellStart"/>
            <w:r>
              <w:rPr>
                <w:sz w:val="20"/>
                <w:szCs w:val="20"/>
              </w:rPr>
              <w:t>ventriculi</w:t>
            </w:r>
            <w:proofErr w:type="spellEnd"/>
            <w:r>
              <w:rPr>
                <w:sz w:val="20"/>
                <w:szCs w:val="20"/>
              </w:rPr>
              <w:t xml:space="preserve"> I-II. </w:t>
            </w:r>
          </w:p>
          <w:p w14:paraId="0611FA1A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Cortex cerebri: </w:t>
            </w:r>
            <w:proofErr w:type="spellStart"/>
            <w:r>
              <w:rPr>
                <w:sz w:val="20"/>
                <w:szCs w:val="20"/>
              </w:rPr>
              <w:t>Gyri</w:t>
            </w:r>
            <w:proofErr w:type="spellEnd"/>
            <w:r>
              <w:rPr>
                <w:sz w:val="20"/>
                <w:szCs w:val="20"/>
              </w:rPr>
              <w:t xml:space="preserve"> et </w:t>
            </w:r>
            <w:proofErr w:type="spellStart"/>
            <w:r>
              <w:rPr>
                <w:sz w:val="20"/>
                <w:szCs w:val="20"/>
              </w:rPr>
              <w:t>sucli</w:t>
            </w:r>
            <w:proofErr w:type="spellEnd"/>
            <w:r>
              <w:rPr>
                <w:sz w:val="20"/>
                <w:szCs w:val="20"/>
              </w:rPr>
              <w:t xml:space="preserve">, med gyrus pre- och </w:t>
            </w:r>
            <w:proofErr w:type="spellStart"/>
            <w:r>
              <w:rPr>
                <w:sz w:val="20"/>
                <w:szCs w:val="20"/>
              </w:rPr>
              <w:t>postcentralis</w:t>
            </w:r>
            <w:proofErr w:type="spellEnd"/>
            <w:r>
              <w:rPr>
                <w:sz w:val="20"/>
                <w:szCs w:val="20"/>
              </w:rPr>
              <w:t xml:space="preserve">, sulcus centralis och sulcus lateralis. Lober med l. frontalis, l. </w:t>
            </w:r>
            <w:proofErr w:type="spellStart"/>
            <w:r>
              <w:rPr>
                <w:sz w:val="20"/>
                <w:szCs w:val="20"/>
              </w:rPr>
              <w:t>parietalis</w:t>
            </w:r>
            <w:proofErr w:type="spellEnd"/>
            <w:r>
              <w:rPr>
                <w:sz w:val="20"/>
                <w:szCs w:val="20"/>
              </w:rPr>
              <w:t xml:space="preserve"> med </w:t>
            </w:r>
            <w:proofErr w:type="spellStart"/>
            <w:r>
              <w:rPr>
                <w:sz w:val="20"/>
                <w:szCs w:val="20"/>
              </w:rPr>
              <w:t>uncus</w:t>
            </w:r>
            <w:proofErr w:type="spellEnd"/>
            <w:r>
              <w:rPr>
                <w:sz w:val="20"/>
                <w:szCs w:val="20"/>
              </w:rPr>
              <w:t xml:space="preserve">, l. </w:t>
            </w:r>
            <w:proofErr w:type="spellStart"/>
            <w:r>
              <w:rPr>
                <w:sz w:val="20"/>
                <w:szCs w:val="20"/>
              </w:rPr>
              <w:t>temporalis</w:t>
            </w:r>
            <w:proofErr w:type="spellEnd"/>
            <w:r>
              <w:rPr>
                <w:sz w:val="20"/>
                <w:szCs w:val="20"/>
              </w:rPr>
              <w:t xml:space="preserve">, l. </w:t>
            </w:r>
            <w:proofErr w:type="spellStart"/>
            <w:r>
              <w:rPr>
                <w:sz w:val="20"/>
                <w:szCs w:val="20"/>
              </w:rPr>
              <w:t>occipitalis</w:t>
            </w:r>
            <w:proofErr w:type="spellEnd"/>
            <w:r>
              <w:rPr>
                <w:sz w:val="20"/>
                <w:szCs w:val="20"/>
              </w:rPr>
              <w:t xml:space="preserve"> samt </w:t>
            </w:r>
            <w:proofErr w:type="spellStart"/>
            <w:r>
              <w:rPr>
                <w:sz w:val="20"/>
                <w:szCs w:val="20"/>
              </w:rPr>
              <w:t>insula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  <w:p w14:paraId="7AB472DC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Funktionella centra: </w:t>
            </w:r>
            <w:r>
              <w:rPr>
                <w:sz w:val="20"/>
                <w:szCs w:val="20"/>
              </w:rPr>
              <w:t xml:space="preserve">Motorik, somatosensorik, </w:t>
            </w:r>
          </w:p>
          <w:p w14:paraId="77A763B2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hörsel, lukt, smak, balans, syn, högre kognitiva funktioner samt limbiska funktioner.</w:t>
            </w:r>
          </w:p>
          <w:p w14:paraId="6BA89494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Histologi: Cortex cerebri </w:t>
            </w:r>
            <w:proofErr w:type="spellStart"/>
            <w:r>
              <w:rPr>
                <w:b/>
                <w:color w:val="4472C4"/>
                <w:sz w:val="20"/>
                <w:szCs w:val="20"/>
              </w:rPr>
              <w:t>lamina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 (l): </w:t>
            </w: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l. </w:t>
            </w:r>
            <w:proofErr w:type="spellStart"/>
            <w:r>
              <w:rPr>
                <w:sz w:val="20"/>
                <w:szCs w:val="20"/>
              </w:rPr>
              <w:t>molecularis</w:t>
            </w:r>
            <w:proofErr w:type="spellEnd"/>
            <w:r>
              <w:rPr>
                <w:sz w:val="20"/>
                <w:szCs w:val="20"/>
              </w:rPr>
              <w:t xml:space="preserve">, II- l. granularis </w:t>
            </w:r>
            <w:proofErr w:type="spellStart"/>
            <w:r>
              <w:rPr>
                <w:sz w:val="20"/>
                <w:szCs w:val="20"/>
              </w:rPr>
              <w:t>ext</w:t>
            </w:r>
            <w:proofErr w:type="spellEnd"/>
            <w:r>
              <w:rPr>
                <w:sz w:val="20"/>
                <w:szCs w:val="20"/>
              </w:rPr>
              <w:t xml:space="preserve">, III- l. pyramidalis </w:t>
            </w:r>
            <w:proofErr w:type="spellStart"/>
            <w:r>
              <w:rPr>
                <w:sz w:val="20"/>
                <w:szCs w:val="20"/>
              </w:rPr>
              <w:t>ext</w:t>
            </w:r>
            <w:proofErr w:type="spellEnd"/>
            <w:r>
              <w:rPr>
                <w:sz w:val="20"/>
                <w:szCs w:val="20"/>
              </w:rPr>
              <w:t xml:space="preserve">., IV- l. granularis </w:t>
            </w:r>
            <w:proofErr w:type="spellStart"/>
            <w:r>
              <w:rPr>
                <w:sz w:val="20"/>
                <w:szCs w:val="20"/>
              </w:rPr>
              <w:t>int</w:t>
            </w:r>
            <w:proofErr w:type="spellEnd"/>
            <w:r>
              <w:rPr>
                <w:sz w:val="20"/>
                <w:szCs w:val="20"/>
              </w:rPr>
              <w:t xml:space="preserve">., V- l. pyramidalis </w:t>
            </w:r>
            <w:proofErr w:type="spellStart"/>
            <w:r>
              <w:rPr>
                <w:sz w:val="20"/>
                <w:szCs w:val="20"/>
              </w:rPr>
              <w:t>int</w:t>
            </w:r>
            <w:proofErr w:type="spellEnd"/>
            <w:r>
              <w:rPr>
                <w:sz w:val="20"/>
                <w:szCs w:val="20"/>
              </w:rPr>
              <w:t xml:space="preserve">., VI- l. </w:t>
            </w:r>
            <w:proofErr w:type="spellStart"/>
            <w:r>
              <w:rPr>
                <w:sz w:val="20"/>
                <w:szCs w:val="20"/>
              </w:rPr>
              <w:t>multiformis</w:t>
            </w:r>
            <w:proofErr w:type="spellEnd"/>
            <w:r>
              <w:rPr>
                <w:b/>
                <w:i/>
                <w:color w:val="4472C4"/>
                <w:sz w:val="20"/>
                <w:szCs w:val="20"/>
              </w:rPr>
              <w:t xml:space="preserve"> </w:t>
            </w:r>
          </w:p>
          <w:p w14:paraId="3D58E7C7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Substantia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 alba:</w:t>
            </w:r>
            <w:r>
              <w:rPr>
                <w:sz w:val="20"/>
                <w:szCs w:val="20"/>
              </w:rPr>
              <w:t xml:space="preserve"> Associationsbanor med </w:t>
            </w:r>
            <w:proofErr w:type="spellStart"/>
            <w:r>
              <w:rPr>
                <w:sz w:val="20"/>
                <w:szCs w:val="20"/>
              </w:rPr>
              <w:t>fasciculi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Commisurbanor</w:t>
            </w:r>
            <w:proofErr w:type="spellEnd"/>
            <w:r>
              <w:rPr>
                <w:sz w:val="20"/>
                <w:szCs w:val="20"/>
              </w:rPr>
              <w:t xml:space="preserve"> med corpus </w:t>
            </w:r>
            <w:proofErr w:type="spellStart"/>
            <w:r>
              <w:rPr>
                <w:sz w:val="20"/>
                <w:szCs w:val="20"/>
              </w:rPr>
              <w:t>callosum</w:t>
            </w:r>
            <w:proofErr w:type="spellEnd"/>
            <w:r>
              <w:rPr>
                <w:sz w:val="20"/>
                <w:szCs w:val="20"/>
              </w:rPr>
              <w:t xml:space="preserve">. Projektionsbanor med capsula interna, pyramid-, </w:t>
            </w:r>
            <w:proofErr w:type="spellStart"/>
            <w:r>
              <w:rPr>
                <w:sz w:val="20"/>
                <w:szCs w:val="20"/>
              </w:rPr>
              <w:t>baksträngs</w:t>
            </w:r>
            <w:proofErr w:type="spellEnd"/>
            <w:r>
              <w:rPr>
                <w:sz w:val="20"/>
                <w:szCs w:val="20"/>
              </w:rPr>
              <w:t>- och spinothalamiska banan.</w:t>
            </w:r>
          </w:p>
          <w:p w14:paraId="16C09A6F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Nuclei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 basales: </w:t>
            </w:r>
            <w:proofErr w:type="spellStart"/>
            <w:r>
              <w:rPr>
                <w:sz w:val="20"/>
                <w:szCs w:val="20"/>
              </w:rPr>
              <w:t>Ncl</w:t>
            </w:r>
            <w:proofErr w:type="spellEnd"/>
            <w:r>
              <w:rPr>
                <w:sz w:val="20"/>
                <w:szCs w:val="20"/>
              </w:rPr>
              <w:t xml:space="preserve">. Caudatus, </w:t>
            </w:r>
            <w:proofErr w:type="spellStart"/>
            <w:r>
              <w:rPr>
                <w:sz w:val="20"/>
                <w:szCs w:val="20"/>
              </w:rPr>
              <w:t>ncl</w:t>
            </w:r>
            <w:proofErr w:type="spellEnd"/>
            <w:r>
              <w:rPr>
                <w:sz w:val="20"/>
                <w:szCs w:val="20"/>
              </w:rPr>
              <w:t xml:space="preserve">. Lentiformis (putamen och globus pallidus). </w:t>
            </w:r>
            <w:proofErr w:type="spellStart"/>
            <w:r>
              <w:rPr>
                <w:sz w:val="20"/>
                <w:szCs w:val="20"/>
              </w:rPr>
              <w:t>Striatum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ncl</w:t>
            </w:r>
            <w:proofErr w:type="spellEnd"/>
            <w:r>
              <w:rPr>
                <w:sz w:val="20"/>
                <w:szCs w:val="20"/>
              </w:rPr>
              <w:t xml:space="preserve">. Caudatus och putamen). </w:t>
            </w:r>
          </w:p>
        </w:tc>
        <w:tc>
          <w:tcPr>
            <w:tcW w:w="2460" w:type="dxa"/>
          </w:tcPr>
          <w:p w14:paraId="75F13F55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och funktion av cortex cerebri, makroanatomiskt.</w:t>
            </w:r>
          </w:p>
          <w:p w14:paraId="431783C2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78268842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och funktion av cortex cerebri, funktionellt.</w:t>
            </w:r>
          </w:p>
          <w:p w14:paraId="7946438F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179AC142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hur de olika lagren i cortex cerebri ser ut samt särskiljs i ljusmikroskop.</w:t>
            </w:r>
          </w:p>
          <w:p w14:paraId="26F4C1A4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16B5810E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uppbyggnad och funktion för </w:t>
            </w:r>
            <w:proofErr w:type="spellStart"/>
            <w:r>
              <w:rPr>
                <w:sz w:val="20"/>
                <w:szCs w:val="20"/>
              </w:rPr>
              <w:t>substantia</w:t>
            </w:r>
            <w:proofErr w:type="spellEnd"/>
            <w:r>
              <w:rPr>
                <w:sz w:val="20"/>
                <w:szCs w:val="20"/>
              </w:rPr>
              <w:t xml:space="preserve"> alba.</w:t>
            </w:r>
          </w:p>
          <w:p w14:paraId="4C24ACB5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3602858E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uppbyggnad och funktion för </w:t>
            </w:r>
            <w:proofErr w:type="spellStart"/>
            <w:r>
              <w:rPr>
                <w:sz w:val="20"/>
                <w:szCs w:val="20"/>
              </w:rPr>
              <w:t>nuclei</w:t>
            </w:r>
            <w:proofErr w:type="spellEnd"/>
            <w:r>
              <w:rPr>
                <w:sz w:val="20"/>
                <w:szCs w:val="20"/>
              </w:rPr>
              <w:t xml:space="preserve"> basales och “basala ganglierna”.</w:t>
            </w:r>
          </w:p>
        </w:tc>
      </w:tr>
      <w:tr w:rsidR="00C265DE" w14:paraId="796C42D4" w14:textId="77777777">
        <w:tc>
          <w:tcPr>
            <w:tcW w:w="1830" w:type="dxa"/>
          </w:tcPr>
          <w:p w14:paraId="039233EF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proofErr w:type="spellStart"/>
            <w:r>
              <w:rPr>
                <w:b/>
                <w:color w:val="4472C4"/>
              </w:rPr>
              <w:t>Diencephalon</w:t>
            </w:r>
            <w:proofErr w:type="spellEnd"/>
            <w:r>
              <w:rPr>
                <w:b/>
                <w:color w:val="4472C4"/>
              </w:rPr>
              <w:t xml:space="preserve"> </w:t>
            </w:r>
          </w:p>
          <w:p w14:paraId="1ADF02C3" w14:textId="77777777" w:rsidR="00C265DE" w:rsidRDefault="00000000">
            <w:pPr>
              <w:spacing w:after="40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och Limbiska systemet</w:t>
            </w:r>
          </w:p>
          <w:p w14:paraId="7879A962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  <w:p w14:paraId="6E641DCB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MR anatomi</w:t>
            </w:r>
          </w:p>
          <w:p w14:paraId="11D7E511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HC histologi</w:t>
            </w:r>
          </w:p>
        </w:tc>
        <w:tc>
          <w:tcPr>
            <w:tcW w:w="4590" w:type="dxa"/>
          </w:tcPr>
          <w:p w14:paraId="227B7B71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Thalamus:</w:t>
            </w:r>
            <w:r>
              <w:rPr>
                <w:sz w:val="20"/>
                <w:szCs w:val="20"/>
              </w:rPr>
              <w:t xml:space="preserve"> Multipla kärnor, </w:t>
            </w:r>
            <w:proofErr w:type="spellStart"/>
            <w:r>
              <w:rPr>
                <w:sz w:val="20"/>
                <w:szCs w:val="20"/>
              </w:rPr>
              <w:t>afferenta</w:t>
            </w:r>
            <w:proofErr w:type="spellEnd"/>
            <w:r>
              <w:rPr>
                <w:sz w:val="20"/>
                <w:szCs w:val="20"/>
              </w:rPr>
              <w:t xml:space="preserve">- och </w:t>
            </w:r>
            <w:proofErr w:type="spellStart"/>
            <w:r>
              <w:rPr>
                <w:sz w:val="20"/>
                <w:szCs w:val="20"/>
              </w:rPr>
              <w:t>efferenta</w:t>
            </w:r>
            <w:proofErr w:type="spellEnd"/>
            <w:r>
              <w:rPr>
                <w:sz w:val="20"/>
                <w:szCs w:val="20"/>
              </w:rPr>
              <w:t xml:space="preserve"> banor. Metathalamus.  3:e ventrikeln.</w:t>
            </w:r>
          </w:p>
          <w:p w14:paraId="763B75B7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Hypothalamus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 xml:space="preserve">Multipla kärnor. </w:t>
            </w:r>
            <w:proofErr w:type="spellStart"/>
            <w:r>
              <w:rPr>
                <w:sz w:val="20"/>
                <w:szCs w:val="20"/>
              </w:rPr>
              <w:t>Corpora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mammillaria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Hypophysis</w:t>
            </w:r>
            <w:proofErr w:type="spellEnd"/>
            <w:r>
              <w:rPr>
                <w:sz w:val="20"/>
                <w:szCs w:val="20"/>
              </w:rPr>
              <w:t>. 3:e ventrikeln.</w:t>
            </w:r>
          </w:p>
          <w:p w14:paraId="621FDB40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Epithalamus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 xml:space="preserve">Corpus </w:t>
            </w:r>
            <w:proofErr w:type="spellStart"/>
            <w:r>
              <w:rPr>
                <w:sz w:val="20"/>
                <w:szCs w:val="20"/>
              </w:rPr>
              <w:t>pineale</w:t>
            </w:r>
            <w:proofErr w:type="spellEnd"/>
            <w:r>
              <w:rPr>
                <w:sz w:val="20"/>
                <w:szCs w:val="20"/>
              </w:rPr>
              <w:t xml:space="preserve"> (tallkottkörteln).</w:t>
            </w:r>
          </w:p>
          <w:p w14:paraId="7B2B0422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Subthalamus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>Nucleus subthalamicus.</w:t>
            </w:r>
          </w:p>
          <w:p w14:paraId="3C4A7D0B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Limbiska systemet: </w:t>
            </w:r>
            <w:r>
              <w:rPr>
                <w:sz w:val="20"/>
                <w:szCs w:val="20"/>
              </w:rPr>
              <w:t xml:space="preserve">Hippocampus, </w:t>
            </w:r>
            <w:proofErr w:type="spellStart"/>
            <w:r>
              <w:rPr>
                <w:sz w:val="20"/>
                <w:szCs w:val="20"/>
              </w:rPr>
              <w:t>ncl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amygdaloideum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amygdala</w:t>
            </w:r>
            <w:proofErr w:type="spellEnd"/>
            <w:r>
              <w:rPr>
                <w:sz w:val="20"/>
                <w:szCs w:val="20"/>
              </w:rPr>
              <w:t xml:space="preserve">), gyrus </w:t>
            </w:r>
            <w:proofErr w:type="spellStart"/>
            <w:r>
              <w:rPr>
                <w:sz w:val="20"/>
                <w:szCs w:val="20"/>
              </w:rPr>
              <w:t>cinguli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fornix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corpora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mammillaria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460" w:type="dxa"/>
          </w:tcPr>
          <w:p w14:paraId="10ABF008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uppbyggnad och funktion för </w:t>
            </w:r>
            <w:proofErr w:type="spellStart"/>
            <w:r>
              <w:rPr>
                <w:sz w:val="20"/>
                <w:szCs w:val="20"/>
              </w:rPr>
              <w:t>diencephalons</w:t>
            </w:r>
            <w:proofErr w:type="spellEnd"/>
            <w:r>
              <w:rPr>
                <w:sz w:val="20"/>
                <w:szCs w:val="20"/>
              </w:rPr>
              <w:t xml:space="preserve"> olika delar </w:t>
            </w:r>
          </w:p>
          <w:p w14:paraId="2F241F00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17C61067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uppbyggnad och funktion för limbiska systemet </w:t>
            </w:r>
          </w:p>
          <w:p w14:paraId="24700B3F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</w:tc>
      </w:tr>
    </w:tbl>
    <w:p w14:paraId="494CC224" w14:textId="77777777" w:rsidR="00C265DE" w:rsidRDefault="00000000">
      <w:pPr>
        <w:spacing w:after="40"/>
      </w:pPr>
      <w:r>
        <w:br w:type="page"/>
      </w:r>
    </w:p>
    <w:p w14:paraId="20C0B420" w14:textId="77777777" w:rsidR="00C265DE" w:rsidRDefault="00C265DE">
      <w:pPr>
        <w:spacing w:after="40"/>
        <w:rPr>
          <w:b/>
        </w:rPr>
      </w:pPr>
    </w:p>
    <w:tbl>
      <w:tblPr>
        <w:tblStyle w:val="a0"/>
        <w:tblW w:w="8955" w:type="dxa"/>
        <w:tblInd w:w="-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65"/>
        <w:gridCol w:w="4410"/>
        <w:gridCol w:w="2580"/>
      </w:tblGrid>
      <w:tr w:rsidR="00C265DE" w14:paraId="5ABBFBF0" w14:textId="77777777">
        <w:tc>
          <w:tcPr>
            <w:tcW w:w="1965" w:type="dxa"/>
          </w:tcPr>
          <w:p w14:paraId="1BCAE953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</w:tc>
        <w:tc>
          <w:tcPr>
            <w:tcW w:w="4410" w:type="dxa"/>
          </w:tcPr>
          <w:p w14:paraId="5265C362" w14:textId="77777777" w:rsidR="00C265DE" w:rsidRDefault="00000000">
            <w:pPr>
              <w:spacing w:after="40"/>
              <w:rPr>
                <w:b/>
                <w:color w:val="4472C4"/>
                <w:sz w:val="20"/>
                <w:szCs w:val="20"/>
              </w:rPr>
            </w:pPr>
            <w:r>
              <w:rPr>
                <w:b/>
              </w:rPr>
              <w:t xml:space="preserve">Nyckelord   </w:t>
            </w:r>
          </w:p>
        </w:tc>
        <w:tc>
          <w:tcPr>
            <w:tcW w:w="2580" w:type="dxa"/>
          </w:tcPr>
          <w:p w14:paraId="25056337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</w:rPr>
              <w:t xml:space="preserve">Mål  </w:t>
            </w:r>
          </w:p>
        </w:tc>
      </w:tr>
      <w:tr w:rsidR="00C265DE" w14:paraId="55AF2E7F" w14:textId="77777777">
        <w:tc>
          <w:tcPr>
            <w:tcW w:w="1965" w:type="dxa"/>
          </w:tcPr>
          <w:p w14:paraId="78BD008C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 xml:space="preserve">Truncus </w:t>
            </w:r>
            <w:proofErr w:type="spellStart"/>
            <w:r>
              <w:rPr>
                <w:b/>
                <w:color w:val="4472C4"/>
              </w:rPr>
              <w:t>encephali</w:t>
            </w:r>
            <w:proofErr w:type="spellEnd"/>
          </w:p>
          <w:p w14:paraId="05CAFD50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  <w:p w14:paraId="5764A2AE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MR anatomi</w:t>
            </w:r>
          </w:p>
          <w:p w14:paraId="4AC1C507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HC histologi</w:t>
            </w:r>
          </w:p>
        </w:tc>
        <w:tc>
          <w:tcPr>
            <w:tcW w:w="4410" w:type="dxa"/>
          </w:tcPr>
          <w:p w14:paraId="06B072E4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Allmän anatomi: </w:t>
            </w:r>
            <w:r>
              <w:rPr>
                <w:sz w:val="20"/>
                <w:szCs w:val="20"/>
              </w:rPr>
              <w:t xml:space="preserve">Vit substans med banor. Grå substans med kranialnervskärnor, </w:t>
            </w:r>
            <w:proofErr w:type="spellStart"/>
            <w:r>
              <w:rPr>
                <w:sz w:val="20"/>
                <w:szCs w:val="20"/>
              </w:rPr>
              <w:t>formatio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reticularis</w:t>
            </w:r>
            <w:proofErr w:type="spellEnd"/>
            <w:r>
              <w:rPr>
                <w:sz w:val="20"/>
                <w:szCs w:val="20"/>
              </w:rPr>
              <w:t xml:space="preserve"> och övriga kärnor.</w:t>
            </w:r>
          </w:p>
          <w:p w14:paraId="3A344409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Mesencephalon:</w:t>
            </w:r>
            <w:r>
              <w:rPr>
                <w:sz w:val="20"/>
                <w:szCs w:val="20"/>
              </w:rPr>
              <w:t xml:space="preserve"> Crus- et </w:t>
            </w:r>
            <w:proofErr w:type="spellStart"/>
            <w:r>
              <w:rPr>
                <w:sz w:val="20"/>
                <w:szCs w:val="20"/>
              </w:rPr>
              <w:t>pedunculus</w:t>
            </w:r>
            <w:proofErr w:type="spellEnd"/>
            <w:r>
              <w:rPr>
                <w:sz w:val="20"/>
                <w:szCs w:val="20"/>
              </w:rPr>
              <w:t xml:space="preserve"> cerebri, </w:t>
            </w:r>
            <w:proofErr w:type="spellStart"/>
            <w:r>
              <w:rPr>
                <w:sz w:val="20"/>
                <w:szCs w:val="20"/>
              </w:rPr>
              <w:t>substantia</w:t>
            </w:r>
            <w:proofErr w:type="spellEnd"/>
            <w:r>
              <w:rPr>
                <w:sz w:val="20"/>
                <w:szCs w:val="20"/>
              </w:rPr>
              <w:t xml:space="preserve"> nigra, </w:t>
            </w:r>
            <w:proofErr w:type="spellStart"/>
            <w:r>
              <w:rPr>
                <w:sz w:val="20"/>
                <w:szCs w:val="20"/>
              </w:rPr>
              <w:t>ncl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ruber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aqueductus</w:t>
            </w:r>
            <w:proofErr w:type="spellEnd"/>
            <w:r>
              <w:rPr>
                <w:sz w:val="20"/>
                <w:szCs w:val="20"/>
              </w:rPr>
              <w:t xml:space="preserve"> med </w:t>
            </w:r>
            <w:proofErr w:type="spellStart"/>
            <w:r>
              <w:rPr>
                <w:sz w:val="20"/>
                <w:szCs w:val="20"/>
              </w:rPr>
              <w:t>periaqueductal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grey</w:t>
            </w:r>
            <w:proofErr w:type="spellEnd"/>
            <w:r>
              <w:rPr>
                <w:sz w:val="20"/>
                <w:szCs w:val="20"/>
              </w:rPr>
              <w:t xml:space="preserve">, colliculus superior och </w:t>
            </w:r>
            <w:proofErr w:type="spellStart"/>
            <w:r>
              <w:rPr>
                <w:sz w:val="20"/>
                <w:szCs w:val="20"/>
              </w:rPr>
              <w:t>inferior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0222D162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Pons: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Nuclei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pontis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cerebellära</w:t>
            </w:r>
            <w:proofErr w:type="spellEnd"/>
            <w:r>
              <w:rPr>
                <w:sz w:val="20"/>
                <w:szCs w:val="20"/>
              </w:rPr>
              <w:t xml:space="preserve"> banor.</w:t>
            </w:r>
          </w:p>
          <w:p w14:paraId="0CC7545A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Medulla oblongata: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Ncl</w:t>
            </w:r>
            <w:proofErr w:type="spellEnd"/>
            <w:r>
              <w:rPr>
                <w:sz w:val="20"/>
                <w:szCs w:val="20"/>
              </w:rPr>
              <w:t xml:space="preserve">. Olivaris med Oliva, </w:t>
            </w:r>
            <w:proofErr w:type="spellStart"/>
            <w:r>
              <w:rPr>
                <w:sz w:val="20"/>
                <w:szCs w:val="20"/>
              </w:rPr>
              <w:t>decussatio</w:t>
            </w:r>
            <w:proofErr w:type="spellEnd"/>
            <w:r>
              <w:rPr>
                <w:sz w:val="20"/>
                <w:szCs w:val="20"/>
              </w:rPr>
              <w:t xml:space="preserve"> pyramidales med </w:t>
            </w:r>
            <w:proofErr w:type="spellStart"/>
            <w:r>
              <w:rPr>
                <w:sz w:val="20"/>
                <w:szCs w:val="20"/>
              </w:rPr>
              <w:t>pyramis</w:t>
            </w:r>
            <w:proofErr w:type="spellEnd"/>
            <w:r>
              <w:rPr>
                <w:sz w:val="20"/>
                <w:szCs w:val="20"/>
              </w:rPr>
              <w:t>. Autonoma centra för andning, BT och hjärtfrekvens.</w:t>
            </w:r>
          </w:p>
          <w:p w14:paraId="55FBB991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Neuromodulatoriska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 bansystem: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Locus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coeruleus</w:t>
            </w:r>
            <w:proofErr w:type="spellEnd"/>
            <w:r>
              <w:rPr>
                <w:sz w:val="20"/>
                <w:szCs w:val="20"/>
              </w:rPr>
              <w:t xml:space="preserve"> (NA), nucleus </w:t>
            </w:r>
            <w:proofErr w:type="spellStart"/>
            <w:r>
              <w:rPr>
                <w:sz w:val="20"/>
                <w:szCs w:val="20"/>
              </w:rPr>
              <w:t>raphe</w:t>
            </w:r>
            <w:proofErr w:type="spellEnd"/>
            <w:r>
              <w:rPr>
                <w:sz w:val="20"/>
                <w:szCs w:val="20"/>
              </w:rPr>
              <w:t xml:space="preserve"> (5HT), </w:t>
            </w:r>
            <w:proofErr w:type="spellStart"/>
            <w:r>
              <w:rPr>
                <w:sz w:val="20"/>
                <w:szCs w:val="20"/>
              </w:rPr>
              <w:t>ventral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tegmental</w:t>
            </w:r>
            <w:proofErr w:type="spellEnd"/>
            <w:r>
              <w:rPr>
                <w:sz w:val="20"/>
                <w:szCs w:val="20"/>
              </w:rPr>
              <w:t xml:space="preserve"> area VTA  och </w:t>
            </w:r>
            <w:proofErr w:type="spellStart"/>
            <w:r>
              <w:rPr>
                <w:sz w:val="20"/>
                <w:szCs w:val="20"/>
              </w:rPr>
              <w:t>substantia</w:t>
            </w:r>
            <w:proofErr w:type="spellEnd"/>
            <w:r>
              <w:rPr>
                <w:sz w:val="20"/>
                <w:szCs w:val="20"/>
              </w:rPr>
              <w:t xml:space="preserve"> nigra (DA), </w:t>
            </w:r>
            <w:proofErr w:type="spellStart"/>
            <w:r>
              <w:rPr>
                <w:sz w:val="20"/>
                <w:szCs w:val="20"/>
              </w:rPr>
              <w:t>ponto-mesencephala</w:t>
            </w:r>
            <w:proofErr w:type="spellEnd"/>
            <w:r>
              <w:rPr>
                <w:sz w:val="20"/>
                <w:szCs w:val="20"/>
              </w:rPr>
              <w:t xml:space="preserve"> komplexet med </w:t>
            </w:r>
            <w:proofErr w:type="spellStart"/>
            <w:r>
              <w:rPr>
                <w:sz w:val="20"/>
                <w:szCs w:val="20"/>
              </w:rPr>
              <w:t>nuclei</w:t>
            </w:r>
            <w:proofErr w:type="spellEnd"/>
            <w:r>
              <w:rPr>
                <w:sz w:val="20"/>
                <w:szCs w:val="20"/>
              </w:rPr>
              <w:t xml:space="preserve"> -</w:t>
            </w:r>
            <w:proofErr w:type="spellStart"/>
            <w:r>
              <w:rPr>
                <w:sz w:val="20"/>
                <w:szCs w:val="20"/>
              </w:rPr>
              <w:t>septi</w:t>
            </w:r>
            <w:proofErr w:type="spellEnd"/>
            <w:r>
              <w:rPr>
                <w:sz w:val="20"/>
                <w:szCs w:val="20"/>
              </w:rPr>
              <w:t>/-basales (</w:t>
            </w:r>
            <w:proofErr w:type="spellStart"/>
            <w:r>
              <w:rPr>
                <w:sz w:val="20"/>
                <w:szCs w:val="20"/>
              </w:rPr>
              <w:t>Ach</w:t>
            </w:r>
            <w:proofErr w:type="spellEnd"/>
            <w:r>
              <w:rPr>
                <w:sz w:val="20"/>
                <w:szCs w:val="20"/>
              </w:rPr>
              <w:t>.).</w:t>
            </w:r>
          </w:p>
        </w:tc>
        <w:tc>
          <w:tcPr>
            <w:tcW w:w="2580" w:type="dxa"/>
          </w:tcPr>
          <w:p w14:paraId="350ADB57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uppbyggnad och funktion för truncus </w:t>
            </w:r>
            <w:proofErr w:type="spellStart"/>
            <w:r>
              <w:rPr>
                <w:sz w:val="20"/>
                <w:szCs w:val="20"/>
              </w:rPr>
              <w:t>encephali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7C8D63D5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573BCA4E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horisontalsnitt för hjärnstammens 3 delar</w:t>
            </w:r>
          </w:p>
          <w:p w14:paraId="2BCCE9C7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6F315028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Kunna särskilja kärnor och banor i ljusmikroskopet</w:t>
            </w:r>
          </w:p>
          <w:p w14:paraId="51DCF8B4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253DFA11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Översiktligt beskriva </w:t>
            </w:r>
            <w:proofErr w:type="spellStart"/>
            <w:r>
              <w:rPr>
                <w:sz w:val="20"/>
                <w:szCs w:val="20"/>
              </w:rPr>
              <w:t>formatio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reticularis</w:t>
            </w:r>
            <w:proofErr w:type="spellEnd"/>
            <w:r>
              <w:rPr>
                <w:sz w:val="20"/>
                <w:szCs w:val="20"/>
              </w:rPr>
              <w:t xml:space="preserve"> och </w:t>
            </w:r>
            <w:proofErr w:type="spellStart"/>
            <w:r>
              <w:rPr>
                <w:sz w:val="20"/>
                <w:szCs w:val="20"/>
              </w:rPr>
              <w:t>neuromodulatoriska</w:t>
            </w:r>
            <w:proofErr w:type="spellEnd"/>
            <w:r>
              <w:rPr>
                <w:sz w:val="20"/>
                <w:szCs w:val="20"/>
              </w:rPr>
              <w:t xml:space="preserve"> bansystem.</w:t>
            </w:r>
          </w:p>
        </w:tc>
      </w:tr>
      <w:tr w:rsidR="00C265DE" w14:paraId="55A5F528" w14:textId="77777777">
        <w:tc>
          <w:tcPr>
            <w:tcW w:w="1965" w:type="dxa"/>
          </w:tcPr>
          <w:p w14:paraId="3C97B38D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Cerebellum</w:t>
            </w:r>
          </w:p>
          <w:p w14:paraId="22CFF3E7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  <w:p w14:paraId="1ECCA9EE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MR anatomi</w:t>
            </w:r>
          </w:p>
          <w:p w14:paraId="2C9FCE1A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HC histologi</w:t>
            </w:r>
          </w:p>
        </w:tc>
        <w:tc>
          <w:tcPr>
            <w:tcW w:w="4410" w:type="dxa"/>
          </w:tcPr>
          <w:p w14:paraId="09B28F98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Allmän anatomi: </w:t>
            </w:r>
            <w:proofErr w:type="spellStart"/>
            <w:r>
              <w:rPr>
                <w:sz w:val="20"/>
                <w:szCs w:val="20"/>
              </w:rPr>
              <w:t>Hemispherium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cerebelli</w:t>
            </w:r>
            <w:proofErr w:type="spellEnd"/>
            <w:r>
              <w:rPr>
                <w:sz w:val="20"/>
                <w:szCs w:val="20"/>
              </w:rPr>
              <w:t xml:space="preserve"> med </w:t>
            </w:r>
            <w:proofErr w:type="spellStart"/>
            <w:r>
              <w:rPr>
                <w:sz w:val="20"/>
                <w:szCs w:val="20"/>
              </w:rPr>
              <w:t>vermis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Nuclei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cerebelli</w:t>
            </w:r>
            <w:proofErr w:type="spellEnd"/>
          </w:p>
          <w:p w14:paraId="223B6D06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Cortex </w:t>
            </w:r>
            <w:proofErr w:type="spellStart"/>
            <w:r>
              <w:rPr>
                <w:b/>
                <w:color w:val="4472C4"/>
                <w:sz w:val="20"/>
                <w:szCs w:val="20"/>
              </w:rPr>
              <w:t>cerebelli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Folia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fissura,lobi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b/>
                <w:color w:val="4472C4"/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Laminae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proofErr w:type="spellStart"/>
            <w:r>
              <w:rPr>
                <w:sz w:val="20"/>
                <w:szCs w:val="20"/>
              </w:rPr>
              <w:t>l.molecularis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Purkinjecellslagret</w:t>
            </w:r>
            <w:proofErr w:type="spellEnd"/>
            <w:r>
              <w:rPr>
                <w:sz w:val="20"/>
                <w:szCs w:val="20"/>
              </w:rPr>
              <w:t xml:space="preserve">,, </w:t>
            </w:r>
            <w:proofErr w:type="spellStart"/>
            <w:r>
              <w:rPr>
                <w:sz w:val="20"/>
                <w:szCs w:val="20"/>
              </w:rPr>
              <w:t>l.granularis</w:t>
            </w:r>
            <w:proofErr w:type="spellEnd"/>
            <w:r>
              <w:rPr>
                <w:sz w:val="20"/>
                <w:szCs w:val="20"/>
              </w:rPr>
              <w:t xml:space="preserve">). </w:t>
            </w:r>
          </w:p>
          <w:p w14:paraId="5CD23880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Celler (stjärnceller, korgceller, </w:t>
            </w:r>
            <w:proofErr w:type="spellStart"/>
            <w:r>
              <w:rPr>
                <w:sz w:val="20"/>
                <w:szCs w:val="20"/>
              </w:rPr>
              <w:t>purkinjeceller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golgiceller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kornceller</w:t>
            </w:r>
            <w:proofErr w:type="spellEnd"/>
            <w:r>
              <w:rPr>
                <w:sz w:val="20"/>
                <w:szCs w:val="20"/>
              </w:rPr>
              <w:t xml:space="preserve"> och Bergmannglia).</w:t>
            </w:r>
          </w:p>
          <w:p w14:paraId="07CE5E9F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Substantia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4472C4"/>
                <w:sz w:val="20"/>
                <w:szCs w:val="20"/>
              </w:rPr>
              <w:t>Albai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 xml:space="preserve">Arbor vitae. </w:t>
            </w:r>
            <w:proofErr w:type="spellStart"/>
            <w:r>
              <w:rPr>
                <w:sz w:val="20"/>
                <w:szCs w:val="20"/>
              </w:rPr>
              <w:t>Pedunculi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cerebellares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13109E41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Nuclei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4472C4"/>
                <w:sz w:val="20"/>
                <w:szCs w:val="20"/>
              </w:rPr>
              <w:t>cerebelli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 xml:space="preserve">Nucleus </w:t>
            </w:r>
            <w:proofErr w:type="spellStart"/>
            <w:r>
              <w:rPr>
                <w:sz w:val="20"/>
                <w:szCs w:val="20"/>
              </w:rPr>
              <w:t>Dentatus</w:t>
            </w:r>
            <w:proofErr w:type="spellEnd"/>
            <w:r>
              <w:rPr>
                <w:sz w:val="20"/>
                <w:szCs w:val="20"/>
              </w:rPr>
              <w:t xml:space="preserve"> et al.</w:t>
            </w:r>
          </w:p>
          <w:p w14:paraId="7F93E8B2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Afferens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- och </w:t>
            </w:r>
            <w:proofErr w:type="spellStart"/>
            <w:r>
              <w:rPr>
                <w:b/>
                <w:color w:val="4472C4"/>
                <w:sz w:val="20"/>
                <w:szCs w:val="20"/>
              </w:rPr>
              <w:t>Efferens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>:</w:t>
            </w:r>
            <w:r>
              <w:rPr>
                <w:color w:val="4472C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Balans, Proprioception, syn. Motoriska centra i storhjärna/hjärnstam.</w:t>
            </w:r>
          </w:p>
        </w:tc>
        <w:tc>
          <w:tcPr>
            <w:tcW w:w="2580" w:type="dxa"/>
          </w:tcPr>
          <w:p w14:paraId="6852E0A2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uppbyggnaden och funktion för cerebellum</w:t>
            </w:r>
          </w:p>
          <w:p w14:paraId="4E809D50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371FE692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</w:t>
            </w:r>
            <w:proofErr w:type="spellStart"/>
            <w:r>
              <w:rPr>
                <w:sz w:val="20"/>
                <w:szCs w:val="20"/>
              </w:rPr>
              <w:t>cerebellums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afferens</w:t>
            </w:r>
            <w:proofErr w:type="spellEnd"/>
            <w:r>
              <w:rPr>
                <w:sz w:val="20"/>
                <w:szCs w:val="20"/>
              </w:rPr>
              <w:t xml:space="preserve"> och </w:t>
            </w:r>
            <w:proofErr w:type="spellStart"/>
            <w:r>
              <w:rPr>
                <w:sz w:val="20"/>
                <w:szCs w:val="20"/>
              </w:rPr>
              <w:t>efferens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5DDD4714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0CFCB484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hur de olika lagren i cortex </w:t>
            </w:r>
            <w:proofErr w:type="spellStart"/>
            <w:r>
              <w:rPr>
                <w:sz w:val="20"/>
                <w:szCs w:val="20"/>
              </w:rPr>
              <w:t>cerebelli</w:t>
            </w:r>
            <w:proofErr w:type="spellEnd"/>
            <w:r>
              <w:rPr>
                <w:sz w:val="20"/>
                <w:szCs w:val="20"/>
              </w:rPr>
              <w:t xml:space="preserve"> ser ut samt särskiljs i ljusmikroskop.</w:t>
            </w:r>
          </w:p>
        </w:tc>
      </w:tr>
      <w:tr w:rsidR="00C265DE" w14:paraId="2FB193EF" w14:textId="77777777">
        <w:tc>
          <w:tcPr>
            <w:tcW w:w="1965" w:type="dxa"/>
          </w:tcPr>
          <w:p w14:paraId="5ABAEB21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 xml:space="preserve">Medulla </w:t>
            </w:r>
            <w:proofErr w:type="spellStart"/>
            <w:r>
              <w:rPr>
                <w:b/>
                <w:color w:val="4472C4"/>
              </w:rPr>
              <w:t>spinalis</w:t>
            </w:r>
            <w:proofErr w:type="spellEnd"/>
          </w:p>
          <w:p w14:paraId="4FDB2488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  <w:p w14:paraId="2515638E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MR anatomi</w:t>
            </w:r>
          </w:p>
          <w:p w14:paraId="4098F283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HC histologi</w:t>
            </w:r>
          </w:p>
        </w:tc>
        <w:tc>
          <w:tcPr>
            <w:tcW w:w="4410" w:type="dxa"/>
          </w:tcPr>
          <w:p w14:paraId="469C60B5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Allmän anatomi: </w:t>
            </w:r>
            <w:r>
              <w:rPr>
                <w:sz w:val="20"/>
                <w:szCs w:val="20"/>
              </w:rPr>
              <w:t xml:space="preserve"> Segment, koppling till </w:t>
            </w:r>
            <w:proofErr w:type="spellStart"/>
            <w:r>
              <w:rPr>
                <w:sz w:val="20"/>
                <w:szCs w:val="20"/>
              </w:rPr>
              <w:t>n.spinalis</w:t>
            </w:r>
            <w:proofErr w:type="spellEnd"/>
            <w:r>
              <w:rPr>
                <w:sz w:val="20"/>
                <w:szCs w:val="20"/>
              </w:rPr>
              <w:t xml:space="preserve"> med </w:t>
            </w:r>
            <w:proofErr w:type="spellStart"/>
            <w:r>
              <w:rPr>
                <w:sz w:val="20"/>
                <w:szCs w:val="20"/>
              </w:rPr>
              <w:t>radix</w:t>
            </w:r>
            <w:proofErr w:type="spellEnd"/>
            <w:r>
              <w:rPr>
                <w:sz w:val="20"/>
                <w:szCs w:val="20"/>
              </w:rPr>
              <w:t xml:space="preserve"> ant. et post, </w:t>
            </w:r>
            <w:proofErr w:type="spellStart"/>
            <w:r>
              <w:rPr>
                <w:sz w:val="20"/>
                <w:szCs w:val="20"/>
              </w:rPr>
              <w:t>conus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medullaris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cauda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equina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canalis</w:t>
            </w:r>
            <w:proofErr w:type="spellEnd"/>
            <w:r>
              <w:rPr>
                <w:sz w:val="20"/>
                <w:szCs w:val="20"/>
              </w:rPr>
              <w:t xml:space="preserve"> centralis. </w:t>
            </w:r>
          </w:p>
          <w:p w14:paraId="7836E6C7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Meninges</w:t>
            </w:r>
            <w:proofErr w:type="spellEnd"/>
            <w:r>
              <w:rPr>
                <w:sz w:val="20"/>
                <w:szCs w:val="20"/>
              </w:rPr>
              <w:t xml:space="preserve"> och </w:t>
            </w:r>
            <w:proofErr w:type="spellStart"/>
            <w:r>
              <w:rPr>
                <w:sz w:val="20"/>
                <w:szCs w:val="20"/>
              </w:rPr>
              <w:t>subarachnoidala</w:t>
            </w:r>
            <w:proofErr w:type="spellEnd"/>
            <w:r>
              <w:rPr>
                <w:sz w:val="20"/>
                <w:szCs w:val="20"/>
              </w:rPr>
              <w:t xml:space="preserve"> rummet. </w:t>
            </w:r>
          </w:p>
          <w:p w14:paraId="6D405720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Motoriska banor: </w:t>
            </w:r>
            <w:r>
              <w:rPr>
                <w:sz w:val="20"/>
                <w:szCs w:val="20"/>
              </w:rPr>
              <w:t>Tr. corticospinalis lateralis/</w:t>
            </w:r>
            <w:proofErr w:type="spellStart"/>
            <w:r>
              <w:rPr>
                <w:sz w:val="20"/>
                <w:szCs w:val="20"/>
              </w:rPr>
              <w:t>anterius</w:t>
            </w:r>
            <w:proofErr w:type="spellEnd"/>
            <w:r>
              <w:rPr>
                <w:sz w:val="20"/>
                <w:szCs w:val="20"/>
              </w:rPr>
              <w:t xml:space="preserve">, extrapyramidala banor. </w:t>
            </w:r>
          </w:p>
          <w:p w14:paraId="585B6A1F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Sensoriska banor: </w:t>
            </w:r>
            <w:r>
              <w:rPr>
                <w:sz w:val="20"/>
                <w:szCs w:val="20"/>
              </w:rPr>
              <w:t>Fasciculus cuneatus/</w:t>
            </w:r>
            <w:proofErr w:type="spellStart"/>
            <w:r>
              <w:rPr>
                <w:sz w:val="20"/>
                <w:szCs w:val="20"/>
              </w:rPr>
              <w:t>gracilis</w:t>
            </w:r>
            <w:proofErr w:type="spellEnd"/>
            <w:r>
              <w:rPr>
                <w:sz w:val="20"/>
                <w:szCs w:val="20"/>
              </w:rPr>
              <w:t xml:space="preserve"> (baksträngsbanan). Tr. spinothalamicus </w:t>
            </w:r>
            <w:proofErr w:type="spellStart"/>
            <w:r>
              <w:rPr>
                <w:sz w:val="20"/>
                <w:szCs w:val="20"/>
              </w:rPr>
              <w:t>ant</w:t>
            </w:r>
            <w:proofErr w:type="spellEnd"/>
            <w:r>
              <w:rPr>
                <w:sz w:val="20"/>
                <w:szCs w:val="20"/>
              </w:rPr>
              <w:t xml:space="preserve">-/lat. </w:t>
            </w:r>
            <w:r>
              <w:rPr>
                <w:b/>
                <w:color w:val="4472C4"/>
                <w:sz w:val="20"/>
                <w:szCs w:val="20"/>
              </w:rPr>
              <w:t>Segment: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Cornu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anterius</w:t>
            </w:r>
            <w:proofErr w:type="spellEnd"/>
            <w:r>
              <w:rPr>
                <w:sz w:val="20"/>
                <w:szCs w:val="20"/>
              </w:rPr>
              <w:t xml:space="preserve">, lateralis och </w:t>
            </w:r>
            <w:proofErr w:type="spellStart"/>
            <w:r>
              <w:rPr>
                <w:sz w:val="20"/>
                <w:szCs w:val="20"/>
              </w:rPr>
              <w:t>posterius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Funiculus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anterius</w:t>
            </w:r>
            <w:proofErr w:type="spellEnd"/>
            <w:r>
              <w:rPr>
                <w:sz w:val="20"/>
                <w:szCs w:val="20"/>
              </w:rPr>
              <w:t xml:space="preserve">, lateralis och </w:t>
            </w:r>
            <w:proofErr w:type="spellStart"/>
            <w:r>
              <w:rPr>
                <w:sz w:val="20"/>
                <w:szCs w:val="20"/>
              </w:rPr>
              <w:t>posterius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Canalis</w:t>
            </w:r>
            <w:proofErr w:type="spellEnd"/>
            <w:r>
              <w:rPr>
                <w:sz w:val="20"/>
                <w:szCs w:val="20"/>
              </w:rPr>
              <w:t xml:space="preserve"> centralis.  Motoriska- sensoriska och autonoma neuron.</w:t>
            </w:r>
          </w:p>
          <w:p w14:paraId="46031F12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Segment koppling PNS:</w:t>
            </w:r>
            <w:r>
              <w:rPr>
                <w:sz w:val="20"/>
                <w:szCs w:val="20"/>
              </w:rPr>
              <w:t xml:space="preserve"> N </w:t>
            </w:r>
            <w:proofErr w:type="spellStart"/>
            <w:r>
              <w:rPr>
                <w:sz w:val="20"/>
                <w:szCs w:val="20"/>
              </w:rPr>
              <w:t>spinalis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radix</w:t>
            </w:r>
            <w:proofErr w:type="spellEnd"/>
            <w:r>
              <w:rPr>
                <w:sz w:val="20"/>
                <w:szCs w:val="20"/>
              </w:rPr>
              <w:t xml:space="preserve"> ant./post, </w:t>
            </w:r>
            <w:proofErr w:type="spellStart"/>
            <w:r>
              <w:rPr>
                <w:sz w:val="20"/>
                <w:szCs w:val="20"/>
              </w:rPr>
              <w:t>ggl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spinalis</w:t>
            </w:r>
            <w:proofErr w:type="spellEnd"/>
            <w:r>
              <w:rPr>
                <w:sz w:val="20"/>
                <w:szCs w:val="20"/>
              </w:rPr>
              <w:t xml:space="preserve">. Myotom &amp; motorisk enhet. </w:t>
            </w:r>
            <w:proofErr w:type="spellStart"/>
            <w:r>
              <w:rPr>
                <w:sz w:val="20"/>
                <w:szCs w:val="20"/>
              </w:rPr>
              <w:t>Dermatom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580" w:type="dxa"/>
          </w:tcPr>
          <w:p w14:paraId="00CBE064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uppbyggnad och funktion för </w:t>
            </w:r>
            <w:proofErr w:type="spellStart"/>
            <w:r>
              <w:rPr>
                <w:sz w:val="20"/>
                <w:szCs w:val="20"/>
              </w:rPr>
              <w:t>medulla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spinalis</w:t>
            </w:r>
            <w:proofErr w:type="spellEnd"/>
            <w:r>
              <w:rPr>
                <w:sz w:val="20"/>
                <w:szCs w:val="20"/>
              </w:rPr>
              <w:t xml:space="preserve"> makroanatomiskt.</w:t>
            </w:r>
          </w:p>
          <w:p w14:paraId="286C108E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54C3E237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uppbyggnad och funktion för de tre stora </w:t>
            </w:r>
            <w:proofErr w:type="spellStart"/>
            <w:r>
              <w:rPr>
                <w:sz w:val="20"/>
                <w:szCs w:val="20"/>
              </w:rPr>
              <w:t>bansystemen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79CA3A05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5E20D8D6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relation till PNS</w:t>
            </w:r>
          </w:p>
          <w:p w14:paraId="2D2B6FDF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766F8797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av segmentet, hur dess olika celler ser ut och hur de kan särskiljas i ljusmikroskopet.</w:t>
            </w:r>
          </w:p>
        </w:tc>
      </w:tr>
      <w:tr w:rsidR="00C265DE" w14:paraId="37E01897" w14:textId="77777777">
        <w:tc>
          <w:tcPr>
            <w:tcW w:w="1965" w:type="dxa"/>
          </w:tcPr>
          <w:p w14:paraId="4A84F6D7" w14:textId="77777777" w:rsidR="00C265DE" w:rsidRDefault="00000000">
            <w:pPr>
              <w:spacing w:after="40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Hinnor, hålrum och kärl</w:t>
            </w:r>
          </w:p>
          <w:p w14:paraId="69FE66BA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  <w:p w14:paraId="5FB7D87E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MR anatomi</w:t>
            </w:r>
          </w:p>
          <w:p w14:paraId="2AF93B55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HC histologi</w:t>
            </w:r>
          </w:p>
          <w:p w14:paraId="3665F263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</w:tc>
        <w:tc>
          <w:tcPr>
            <w:tcW w:w="4410" w:type="dxa"/>
          </w:tcPr>
          <w:p w14:paraId="001096E3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Meninges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 xml:space="preserve">Dura mater med dess två blad samt </w:t>
            </w:r>
            <w:proofErr w:type="spellStart"/>
            <w:r>
              <w:rPr>
                <w:sz w:val="20"/>
                <w:szCs w:val="20"/>
              </w:rPr>
              <w:t>epi</w:t>
            </w:r>
            <w:proofErr w:type="spellEnd"/>
            <w:r>
              <w:rPr>
                <w:sz w:val="20"/>
                <w:szCs w:val="20"/>
              </w:rPr>
              <w:t xml:space="preserve">- och </w:t>
            </w:r>
            <w:proofErr w:type="spellStart"/>
            <w:r>
              <w:rPr>
                <w:sz w:val="20"/>
                <w:szCs w:val="20"/>
              </w:rPr>
              <w:t>subduralrummet</w:t>
            </w:r>
            <w:proofErr w:type="spellEnd"/>
            <w:r>
              <w:rPr>
                <w:sz w:val="20"/>
                <w:szCs w:val="20"/>
              </w:rPr>
              <w:t xml:space="preserve">.  Arachnoidea mater med </w:t>
            </w:r>
            <w:proofErr w:type="spellStart"/>
            <w:r>
              <w:rPr>
                <w:sz w:val="20"/>
                <w:szCs w:val="20"/>
              </w:rPr>
              <w:t>subarachnoidalrummet</w:t>
            </w:r>
            <w:proofErr w:type="spellEnd"/>
            <w:r>
              <w:rPr>
                <w:sz w:val="20"/>
                <w:szCs w:val="20"/>
              </w:rPr>
              <w:t>. Pia mater med plexus choroideus.</w:t>
            </w:r>
          </w:p>
          <w:p w14:paraId="17792A8E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Systema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4472C4"/>
                <w:sz w:val="20"/>
                <w:szCs w:val="20"/>
              </w:rPr>
              <w:t>ventriculi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Ventriculus</w:t>
            </w:r>
            <w:proofErr w:type="spellEnd"/>
            <w:r>
              <w:rPr>
                <w:sz w:val="20"/>
                <w:szCs w:val="20"/>
              </w:rPr>
              <w:t xml:space="preserve"> I-IV med </w:t>
            </w:r>
            <w:proofErr w:type="spellStart"/>
            <w:r>
              <w:rPr>
                <w:sz w:val="20"/>
                <w:szCs w:val="20"/>
              </w:rPr>
              <w:t>aqueductus</w:t>
            </w:r>
            <w:proofErr w:type="spellEnd"/>
            <w:r>
              <w:rPr>
                <w:sz w:val="20"/>
                <w:szCs w:val="20"/>
              </w:rPr>
              <w:t xml:space="preserve"> cerebri.  Plexus choroideus med </w:t>
            </w:r>
            <w:proofErr w:type="spellStart"/>
            <w:r>
              <w:rPr>
                <w:sz w:val="20"/>
                <w:szCs w:val="20"/>
              </w:rPr>
              <w:t>liquor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cerebrospinalis</w:t>
            </w:r>
            <w:proofErr w:type="spellEnd"/>
            <w:r>
              <w:rPr>
                <w:sz w:val="20"/>
                <w:szCs w:val="20"/>
              </w:rPr>
              <w:t xml:space="preserve"> (CSF). </w:t>
            </w:r>
          </w:p>
          <w:p w14:paraId="1E6243E2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Blodkärl: </w:t>
            </w:r>
            <w:r>
              <w:rPr>
                <w:sz w:val="20"/>
                <w:szCs w:val="20"/>
              </w:rPr>
              <w:t xml:space="preserve">Artärer och blod-hjärn-barriären (BBB). Vener och sinus </w:t>
            </w:r>
            <w:proofErr w:type="spellStart"/>
            <w:r>
              <w:rPr>
                <w:sz w:val="20"/>
                <w:szCs w:val="20"/>
              </w:rPr>
              <w:t>durae</w:t>
            </w:r>
            <w:proofErr w:type="spellEnd"/>
            <w:r>
              <w:rPr>
                <w:sz w:val="20"/>
                <w:szCs w:val="20"/>
              </w:rPr>
              <w:t xml:space="preserve"> matris. </w:t>
            </w:r>
            <w:proofErr w:type="spellStart"/>
            <w:r>
              <w:rPr>
                <w:sz w:val="20"/>
                <w:szCs w:val="20"/>
              </w:rPr>
              <w:t>Glymfatiska</w:t>
            </w:r>
            <w:proofErr w:type="spellEnd"/>
            <w:r>
              <w:rPr>
                <w:sz w:val="20"/>
                <w:szCs w:val="20"/>
              </w:rPr>
              <w:t xml:space="preserve"> systemet.</w:t>
            </w:r>
          </w:p>
        </w:tc>
        <w:tc>
          <w:tcPr>
            <w:tcW w:w="2580" w:type="dxa"/>
          </w:tcPr>
          <w:p w14:paraId="3AD3025F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uppbyggnad och funktion av </w:t>
            </w:r>
            <w:proofErr w:type="spellStart"/>
            <w:r>
              <w:rPr>
                <w:sz w:val="20"/>
                <w:szCs w:val="20"/>
              </w:rPr>
              <w:t>meninges</w:t>
            </w:r>
            <w:proofErr w:type="spellEnd"/>
          </w:p>
          <w:p w14:paraId="4C0ED2E6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6FBD99F8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-Beskriv uppbyggnad och funktion av </w:t>
            </w:r>
            <w:proofErr w:type="spellStart"/>
            <w:r>
              <w:rPr>
                <w:sz w:val="20"/>
                <w:szCs w:val="20"/>
              </w:rPr>
              <w:t>systema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ventriculi</w:t>
            </w:r>
            <w:proofErr w:type="spellEnd"/>
            <w:r>
              <w:rPr>
                <w:sz w:val="20"/>
                <w:szCs w:val="20"/>
              </w:rPr>
              <w:t xml:space="preserve"> med CSF.</w:t>
            </w:r>
          </w:p>
          <w:p w14:paraId="57C8A5D2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478E4454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och funktion av kärl och BBB.</w:t>
            </w:r>
          </w:p>
        </w:tc>
      </w:tr>
    </w:tbl>
    <w:p w14:paraId="2B1C3D09" w14:textId="77777777" w:rsidR="00C265DE" w:rsidRDefault="00C265DE">
      <w:pPr>
        <w:spacing w:after="40"/>
      </w:pPr>
    </w:p>
    <w:tbl>
      <w:tblPr>
        <w:tblStyle w:val="a1"/>
        <w:tblW w:w="8655" w:type="dxa"/>
        <w:tblInd w:w="-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15"/>
        <w:gridCol w:w="4260"/>
        <w:gridCol w:w="2280"/>
      </w:tblGrid>
      <w:tr w:rsidR="00C265DE" w14:paraId="1CB648D0" w14:textId="77777777">
        <w:tc>
          <w:tcPr>
            <w:tcW w:w="2115" w:type="dxa"/>
          </w:tcPr>
          <w:p w14:paraId="755E567C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</w:tc>
        <w:tc>
          <w:tcPr>
            <w:tcW w:w="4260" w:type="dxa"/>
          </w:tcPr>
          <w:p w14:paraId="3F28D98B" w14:textId="77777777" w:rsidR="00C265DE" w:rsidRDefault="00000000">
            <w:pPr>
              <w:spacing w:after="40"/>
              <w:rPr>
                <w:b/>
                <w:color w:val="4472C4"/>
                <w:sz w:val="20"/>
                <w:szCs w:val="20"/>
              </w:rPr>
            </w:pPr>
            <w:r>
              <w:rPr>
                <w:b/>
              </w:rPr>
              <w:t xml:space="preserve">Nyckelord   </w:t>
            </w:r>
          </w:p>
        </w:tc>
        <w:tc>
          <w:tcPr>
            <w:tcW w:w="2280" w:type="dxa"/>
          </w:tcPr>
          <w:p w14:paraId="1D2E8523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</w:rPr>
              <w:t xml:space="preserve">Mål  </w:t>
            </w:r>
          </w:p>
        </w:tc>
      </w:tr>
      <w:tr w:rsidR="00C265DE" w14:paraId="0E312790" w14:textId="77777777">
        <w:tc>
          <w:tcPr>
            <w:tcW w:w="2115" w:type="dxa"/>
          </w:tcPr>
          <w:p w14:paraId="181416C7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PNS</w:t>
            </w:r>
          </w:p>
          <w:p w14:paraId="55BA8125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  <w:p w14:paraId="6EF952C3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MR anatomi</w:t>
            </w:r>
          </w:p>
          <w:p w14:paraId="6DE8F960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HC histologi</w:t>
            </w:r>
          </w:p>
          <w:p w14:paraId="1DB3BF81" w14:textId="77777777" w:rsidR="00C265DE" w:rsidRDefault="00C265DE">
            <w:pPr>
              <w:spacing w:after="40"/>
              <w:rPr>
                <w:b/>
                <w:color w:val="4472C4"/>
              </w:rPr>
            </w:pPr>
          </w:p>
          <w:p w14:paraId="13C6736F" w14:textId="77777777" w:rsidR="00C265DE" w:rsidRDefault="00C265DE">
            <w:pPr>
              <w:spacing w:after="40"/>
              <w:rPr>
                <w:b/>
                <w:color w:val="4472C4"/>
              </w:rPr>
            </w:pPr>
          </w:p>
          <w:p w14:paraId="3F472C4F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</w:tc>
        <w:tc>
          <w:tcPr>
            <w:tcW w:w="4260" w:type="dxa"/>
          </w:tcPr>
          <w:p w14:paraId="287BBB60" w14:textId="77777777" w:rsidR="00C265DE" w:rsidRDefault="00000000">
            <w:pPr>
              <w:rPr>
                <w:b/>
                <w:color w:val="4472C4"/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Övergripande:</w:t>
            </w:r>
            <w:r>
              <w:rPr>
                <w:sz w:val="20"/>
                <w:szCs w:val="20"/>
              </w:rPr>
              <w:t xml:space="preserve">. Grå- och vit substans med nerver och ganglier. </w:t>
            </w:r>
            <w:proofErr w:type="spellStart"/>
            <w:r>
              <w:rPr>
                <w:sz w:val="20"/>
                <w:szCs w:val="20"/>
              </w:rPr>
              <w:t>Visceral</w:t>
            </w:r>
            <w:proofErr w:type="spellEnd"/>
            <w:r>
              <w:rPr>
                <w:sz w:val="20"/>
                <w:szCs w:val="20"/>
              </w:rPr>
              <w:t xml:space="preserve">- och somatisk </w:t>
            </w:r>
            <w:proofErr w:type="spellStart"/>
            <w:r>
              <w:rPr>
                <w:sz w:val="20"/>
                <w:szCs w:val="20"/>
              </w:rPr>
              <w:t>afferens</w:t>
            </w:r>
            <w:proofErr w:type="spellEnd"/>
            <w:r>
              <w:rPr>
                <w:sz w:val="20"/>
                <w:szCs w:val="20"/>
              </w:rPr>
              <w:t xml:space="preserve"> och </w:t>
            </w:r>
            <w:proofErr w:type="spellStart"/>
            <w:r>
              <w:rPr>
                <w:sz w:val="20"/>
                <w:szCs w:val="20"/>
              </w:rPr>
              <w:t>efferens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  <w:p w14:paraId="2DD02233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Nervi </w:t>
            </w:r>
            <w:proofErr w:type="spellStart"/>
            <w:r>
              <w:rPr>
                <w:b/>
                <w:color w:val="4472C4"/>
                <w:sz w:val="20"/>
                <w:szCs w:val="20"/>
              </w:rPr>
              <w:t>spinales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N </w:t>
            </w:r>
            <w:proofErr w:type="spellStart"/>
            <w:r>
              <w:rPr>
                <w:sz w:val="20"/>
                <w:szCs w:val="20"/>
              </w:rPr>
              <w:t>spinalis</w:t>
            </w:r>
            <w:proofErr w:type="spellEnd"/>
            <w:r>
              <w:rPr>
                <w:sz w:val="20"/>
                <w:szCs w:val="20"/>
              </w:rPr>
              <w:t xml:space="preserve"> med </w:t>
            </w:r>
            <w:proofErr w:type="spellStart"/>
            <w:r>
              <w:rPr>
                <w:sz w:val="20"/>
                <w:szCs w:val="20"/>
              </w:rPr>
              <w:t>radix</w:t>
            </w:r>
            <w:proofErr w:type="spellEnd"/>
            <w:r>
              <w:rPr>
                <w:sz w:val="20"/>
                <w:szCs w:val="20"/>
              </w:rPr>
              <w:t xml:space="preserve"> anterior, </w:t>
            </w:r>
            <w:proofErr w:type="spellStart"/>
            <w:r>
              <w:rPr>
                <w:sz w:val="20"/>
                <w:szCs w:val="20"/>
              </w:rPr>
              <w:t>radix</w:t>
            </w:r>
            <w:proofErr w:type="spellEnd"/>
            <w:r>
              <w:rPr>
                <w:sz w:val="20"/>
                <w:szCs w:val="20"/>
              </w:rPr>
              <w:t xml:space="preserve"> posterior och ganglion </w:t>
            </w:r>
            <w:proofErr w:type="spellStart"/>
            <w:r>
              <w:rPr>
                <w:sz w:val="20"/>
                <w:szCs w:val="20"/>
              </w:rPr>
              <w:t>spinalis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ggl</w:t>
            </w:r>
            <w:proofErr w:type="spellEnd"/>
            <w:r>
              <w:rPr>
                <w:sz w:val="20"/>
                <w:szCs w:val="20"/>
              </w:rPr>
              <w:t xml:space="preserve"> dorsalis). </w:t>
            </w:r>
            <w:proofErr w:type="spellStart"/>
            <w:r>
              <w:rPr>
                <w:sz w:val="20"/>
                <w:szCs w:val="20"/>
              </w:rPr>
              <w:t>Plexa</w:t>
            </w:r>
            <w:proofErr w:type="spellEnd"/>
            <w:r>
              <w:rPr>
                <w:sz w:val="20"/>
                <w:szCs w:val="20"/>
              </w:rPr>
              <w:t>. Perifer nerv. (samma neuron hela vägen)</w:t>
            </w:r>
          </w:p>
          <w:p w14:paraId="24BCCD94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Nervi </w:t>
            </w:r>
            <w:proofErr w:type="spellStart"/>
            <w:r>
              <w:rPr>
                <w:b/>
                <w:color w:val="4472C4"/>
                <w:sz w:val="20"/>
                <w:szCs w:val="20"/>
              </w:rPr>
              <w:t>craniales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N. I-XII (samma neuron hela vägen).</w:t>
            </w:r>
          </w:p>
          <w:p w14:paraId="7A277271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Nervens histologi: </w:t>
            </w:r>
            <w:proofErr w:type="spellStart"/>
            <w:r>
              <w:rPr>
                <w:sz w:val="20"/>
                <w:szCs w:val="20"/>
              </w:rPr>
              <w:t>Epi</w:t>
            </w:r>
            <w:proofErr w:type="spellEnd"/>
            <w:r>
              <w:rPr>
                <w:sz w:val="20"/>
                <w:szCs w:val="20"/>
              </w:rPr>
              <w:t xml:space="preserve">-, peri- och </w:t>
            </w:r>
            <w:proofErr w:type="spellStart"/>
            <w:r>
              <w:rPr>
                <w:sz w:val="20"/>
                <w:szCs w:val="20"/>
              </w:rPr>
              <w:t>endoneurium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Neurilemma</w:t>
            </w:r>
            <w:proofErr w:type="spellEnd"/>
            <w:r>
              <w:rPr>
                <w:sz w:val="20"/>
                <w:szCs w:val="20"/>
              </w:rPr>
              <w:t xml:space="preserve">. Blod-nerv-barriären (BNB) med tight </w:t>
            </w:r>
            <w:proofErr w:type="spellStart"/>
            <w:r>
              <w:rPr>
                <w:sz w:val="20"/>
                <w:szCs w:val="20"/>
              </w:rPr>
              <w:t>junctions</w:t>
            </w:r>
            <w:proofErr w:type="spellEnd"/>
            <w:r>
              <w:rPr>
                <w:sz w:val="20"/>
                <w:szCs w:val="20"/>
              </w:rPr>
              <w:t>, schwannceller och ranvierska noder/kors.</w:t>
            </w:r>
          </w:p>
          <w:p w14:paraId="565E446C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Sensoriska ganglion, histologi:</w:t>
            </w:r>
            <w:r>
              <w:rPr>
                <w:sz w:val="20"/>
                <w:szCs w:val="20"/>
              </w:rPr>
              <w:t xml:space="preserve"> Neuron, glia, bindväv. Skillnad mot autonoma ganglion.</w:t>
            </w:r>
          </w:p>
        </w:tc>
        <w:tc>
          <w:tcPr>
            <w:tcW w:w="2280" w:type="dxa"/>
          </w:tcPr>
          <w:p w14:paraId="7973C84F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och funktion för PNS och dess olika delar.</w:t>
            </w:r>
          </w:p>
          <w:p w14:paraId="69D8802C" w14:textId="77777777" w:rsidR="00C265DE" w:rsidRDefault="00C265DE">
            <w:pPr>
              <w:rPr>
                <w:sz w:val="20"/>
                <w:szCs w:val="20"/>
              </w:rPr>
            </w:pPr>
          </w:p>
          <w:p w14:paraId="31BA1364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kopplingen segment, spinalnerv. </w:t>
            </w:r>
            <w:proofErr w:type="spellStart"/>
            <w:r>
              <w:rPr>
                <w:sz w:val="20"/>
                <w:szCs w:val="20"/>
              </w:rPr>
              <w:t>plexa</w:t>
            </w:r>
            <w:proofErr w:type="spellEnd"/>
            <w:r>
              <w:rPr>
                <w:sz w:val="20"/>
                <w:szCs w:val="20"/>
              </w:rPr>
              <w:t>, perifer nerv och målorgan.</w:t>
            </w:r>
          </w:p>
          <w:p w14:paraId="4A86C363" w14:textId="77777777" w:rsidR="00C265DE" w:rsidRDefault="00C265DE">
            <w:pPr>
              <w:rPr>
                <w:sz w:val="20"/>
                <w:szCs w:val="20"/>
              </w:rPr>
            </w:pPr>
          </w:p>
          <w:p w14:paraId="2F02818F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och utseende i ljusmikroskopet för nerver, BNB och sensoriska ganglion.</w:t>
            </w:r>
          </w:p>
        </w:tc>
      </w:tr>
      <w:tr w:rsidR="00C265DE" w14:paraId="3F0CBBDC" w14:textId="77777777">
        <w:tc>
          <w:tcPr>
            <w:tcW w:w="2115" w:type="dxa"/>
          </w:tcPr>
          <w:p w14:paraId="0EC78646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ANS</w:t>
            </w:r>
          </w:p>
          <w:p w14:paraId="1776DF6F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  <w:p w14:paraId="46665B0C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MR anatomi</w:t>
            </w:r>
          </w:p>
          <w:p w14:paraId="5FBFBE43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HC histologi</w:t>
            </w:r>
          </w:p>
          <w:p w14:paraId="59F3078D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  <w:p w14:paraId="5B7585B0" w14:textId="77777777" w:rsidR="00C265DE" w:rsidRDefault="00C265DE">
            <w:pPr>
              <w:spacing w:after="40"/>
              <w:rPr>
                <w:b/>
                <w:color w:val="4472C4"/>
              </w:rPr>
            </w:pPr>
          </w:p>
          <w:p w14:paraId="46968622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  <w:p w14:paraId="17A48DFC" w14:textId="77777777" w:rsidR="00C265DE" w:rsidRDefault="00C265DE">
            <w:pPr>
              <w:spacing w:after="40"/>
              <w:jc w:val="both"/>
              <w:rPr>
                <w:b/>
                <w:color w:val="4472C4"/>
              </w:rPr>
            </w:pPr>
          </w:p>
        </w:tc>
        <w:tc>
          <w:tcPr>
            <w:tcW w:w="4260" w:type="dxa"/>
          </w:tcPr>
          <w:p w14:paraId="1EE7C8E7" w14:textId="77777777" w:rsidR="00C265DE" w:rsidRDefault="00000000">
            <w:r>
              <w:rPr>
                <w:b/>
                <w:color w:val="4472C4"/>
                <w:sz w:val="20"/>
                <w:szCs w:val="20"/>
              </w:rPr>
              <w:t>Övergripande:</w:t>
            </w:r>
            <w:r>
              <w:rPr>
                <w:sz w:val="20"/>
                <w:szCs w:val="20"/>
              </w:rPr>
              <w:t xml:space="preserve"> Pre- och postganglionära neuron. Autonoma ganglier. </w:t>
            </w:r>
          </w:p>
          <w:p w14:paraId="3D12FCEA" w14:textId="77777777" w:rsidR="00C265DE" w:rsidRDefault="00000000">
            <w:pPr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Sympaticus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Thorako</w:t>
            </w:r>
            <w:proofErr w:type="spellEnd"/>
            <w:r>
              <w:rPr>
                <w:sz w:val="20"/>
                <w:szCs w:val="20"/>
              </w:rPr>
              <w:t xml:space="preserve">-lumbalt ursprung. </w:t>
            </w:r>
          </w:p>
          <w:p w14:paraId="1C7D834A" w14:textId="77777777" w:rsidR="00C265DE" w:rsidRDefault="0000000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Cornu</w:t>
            </w:r>
            <w:proofErr w:type="spellEnd"/>
            <w:r>
              <w:rPr>
                <w:sz w:val="20"/>
                <w:szCs w:val="20"/>
              </w:rPr>
              <w:t xml:space="preserve"> lateralis, nervus </w:t>
            </w:r>
            <w:proofErr w:type="spellStart"/>
            <w:r>
              <w:rPr>
                <w:sz w:val="20"/>
                <w:szCs w:val="20"/>
              </w:rPr>
              <w:t>spinalis</w:t>
            </w:r>
            <w:proofErr w:type="spellEnd"/>
            <w:r>
              <w:rPr>
                <w:sz w:val="20"/>
                <w:szCs w:val="20"/>
              </w:rPr>
              <w:t xml:space="preserve">, ganglion paravertebralis med truncus </w:t>
            </w:r>
            <w:proofErr w:type="spellStart"/>
            <w:r>
              <w:rPr>
                <w:sz w:val="20"/>
                <w:szCs w:val="20"/>
              </w:rPr>
              <w:t>sympaticus</w:t>
            </w:r>
            <w:proofErr w:type="spellEnd"/>
            <w:r>
              <w:rPr>
                <w:sz w:val="20"/>
                <w:szCs w:val="20"/>
              </w:rPr>
              <w:t xml:space="preserve">, ganglion </w:t>
            </w:r>
            <w:proofErr w:type="spellStart"/>
            <w:r>
              <w:rPr>
                <w:sz w:val="20"/>
                <w:szCs w:val="20"/>
              </w:rPr>
              <w:t>prevertebralis</w:t>
            </w:r>
            <w:proofErr w:type="spellEnd"/>
            <w:r>
              <w:rPr>
                <w:sz w:val="20"/>
                <w:szCs w:val="20"/>
              </w:rPr>
              <w:t xml:space="preserve">, perifer nerv (eller via kärl). </w:t>
            </w:r>
          </w:p>
          <w:p w14:paraId="16225F0A" w14:textId="77777777" w:rsidR="00C265DE" w:rsidRDefault="00000000">
            <w:pPr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4472C4"/>
                <w:sz w:val="20"/>
                <w:szCs w:val="20"/>
              </w:rPr>
              <w:t>Parasympaticus</w:t>
            </w:r>
            <w:proofErr w:type="spellEnd"/>
            <w:r>
              <w:rPr>
                <w:b/>
                <w:color w:val="4472C4"/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Kraniosakralt</w:t>
            </w:r>
            <w:proofErr w:type="spellEnd"/>
            <w:r>
              <w:rPr>
                <w:sz w:val="20"/>
                <w:szCs w:val="20"/>
              </w:rPr>
              <w:t xml:space="preserve"> ursprung. </w:t>
            </w:r>
          </w:p>
          <w:p w14:paraId="3FA4BC1A" w14:textId="77777777" w:rsidR="00C265DE" w:rsidRDefault="0000000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Kraniella</w:t>
            </w:r>
            <w:proofErr w:type="spellEnd"/>
            <w:r>
              <w:rPr>
                <w:sz w:val="20"/>
                <w:szCs w:val="20"/>
              </w:rPr>
              <w:t xml:space="preserve"> delen: Truncus </w:t>
            </w:r>
            <w:proofErr w:type="spellStart"/>
            <w:r>
              <w:rPr>
                <w:sz w:val="20"/>
                <w:szCs w:val="20"/>
              </w:rPr>
              <w:t>encephali</w:t>
            </w:r>
            <w:proofErr w:type="spellEnd"/>
            <w:r>
              <w:rPr>
                <w:sz w:val="20"/>
                <w:szCs w:val="20"/>
              </w:rPr>
              <w:t xml:space="preserve">, nervi </w:t>
            </w:r>
            <w:proofErr w:type="spellStart"/>
            <w:r>
              <w:rPr>
                <w:sz w:val="20"/>
                <w:szCs w:val="20"/>
              </w:rPr>
              <w:t>craniales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  <w:p w14:paraId="2DD11780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Sakrala delen: </w:t>
            </w:r>
            <w:proofErr w:type="spellStart"/>
            <w:r>
              <w:rPr>
                <w:sz w:val="20"/>
                <w:szCs w:val="20"/>
              </w:rPr>
              <w:t>Cornu</w:t>
            </w:r>
            <w:proofErr w:type="spellEnd"/>
            <w:r>
              <w:rPr>
                <w:sz w:val="20"/>
                <w:szCs w:val="20"/>
              </w:rPr>
              <w:t xml:space="preserve"> lateralis S2-S4, n. </w:t>
            </w:r>
            <w:proofErr w:type="spellStart"/>
            <w:r>
              <w:rPr>
                <w:sz w:val="20"/>
                <w:szCs w:val="20"/>
              </w:rPr>
              <w:t>spinalis</w:t>
            </w:r>
            <w:proofErr w:type="spellEnd"/>
            <w:r>
              <w:rPr>
                <w:sz w:val="20"/>
                <w:szCs w:val="20"/>
              </w:rPr>
              <w:t xml:space="preserve">, perifera </w:t>
            </w:r>
            <w:proofErr w:type="spellStart"/>
            <w:r>
              <w:rPr>
                <w:sz w:val="20"/>
                <w:szCs w:val="20"/>
              </w:rPr>
              <w:t>nerve</w:t>
            </w:r>
            <w:proofErr w:type="spellEnd"/>
            <w:r>
              <w:rPr>
                <w:sz w:val="20"/>
                <w:szCs w:val="20"/>
              </w:rPr>
              <w:t xml:space="preserve">,  ganglion </w:t>
            </w:r>
            <w:proofErr w:type="spellStart"/>
            <w:r>
              <w:rPr>
                <w:sz w:val="20"/>
                <w:szCs w:val="20"/>
              </w:rPr>
              <w:t>intramuralis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497F4C1C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Autonoma ganglion, histologi:</w:t>
            </w:r>
            <w:r>
              <w:rPr>
                <w:sz w:val="20"/>
                <w:szCs w:val="20"/>
              </w:rPr>
              <w:t xml:space="preserve"> Neuron, glia, bindväv. Skillnad mot sensoriska ganglion.</w:t>
            </w:r>
          </w:p>
        </w:tc>
        <w:tc>
          <w:tcPr>
            <w:tcW w:w="2280" w:type="dxa"/>
          </w:tcPr>
          <w:p w14:paraId="3397BA5F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uppbyggnad och funktion för </w:t>
            </w:r>
            <w:proofErr w:type="spellStart"/>
            <w:r>
              <w:rPr>
                <w:sz w:val="20"/>
                <w:szCs w:val="20"/>
              </w:rPr>
              <w:t>sympaticus</w:t>
            </w:r>
            <w:proofErr w:type="spellEnd"/>
            <w:r>
              <w:rPr>
                <w:sz w:val="20"/>
                <w:szCs w:val="20"/>
              </w:rPr>
              <w:t xml:space="preserve"> och </w:t>
            </w:r>
            <w:proofErr w:type="spellStart"/>
            <w:r>
              <w:rPr>
                <w:sz w:val="20"/>
                <w:szCs w:val="20"/>
              </w:rPr>
              <w:t>parasympaticus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5ED58D13" w14:textId="77777777" w:rsidR="00C265DE" w:rsidRDefault="00C265DE">
            <w:pPr>
              <w:rPr>
                <w:sz w:val="20"/>
                <w:szCs w:val="20"/>
              </w:rPr>
            </w:pPr>
          </w:p>
          <w:p w14:paraId="41920571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kopplingen ANS - PNS - CNS.</w:t>
            </w:r>
          </w:p>
          <w:p w14:paraId="19E79D57" w14:textId="77777777" w:rsidR="00C265DE" w:rsidRDefault="00C265DE">
            <w:pPr>
              <w:rPr>
                <w:sz w:val="20"/>
                <w:szCs w:val="20"/>
              </w:rPr>
            </w:pPr>
          </w:p>
          <w:p w14:paraId="658BCB8D" w14:textId="77777777" w:rsidR="00C265DE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Beskriv uppbyggnad, och utseende i ljusmikroskopet för autonoma ganglion. </w:t>
            </w:r>
          </w:p>
        </w:tc>
      </w:tr>
    </w:tbl>
    <w:p w14:paraId="668FC661" w14:textId="77777777" w:rsidR="00C265DE" w:rsidRDefault="00000000">
      <w:pPr>
        <w:spacing w:after="40"/>
      </w:pPr>
      <w:r>
        <w:br w:type="page"/>
      </w:r>
    </w:p>
    <w:p w14:paraId="34BA60D0" w14:textId="77777777" w:rsidR="00C265DE" w:rsidRDefault="00C265DE">
      <w:pPr>
        <w:spacing w:after="40"/>
        <w:rPr>
          <w:b/>
        </w:rPr>
      </w:pPr>
    </w:p>
    <w:tbl>
      <w:tblPr>
        <w:tblStyle w:val="a2"/>
        <w:tblW w:w="8880" w:type="dxa"/>
        <w:tblInd w:w="-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65"/>
        <w:gridCol w:w="4455"/>
        <w:gridCol w:w="2460"/>
      </w:tblGrid>
      <w:tr w:rsidR="00C265DE" w14:paraId="1F831763" w14:textId="77777777">
        <w:tc>
          <w:tcPr>
            <w:tcW w:w="1965" w:type="dxa"/>
          </w:tcPr>
          <w:p w14:paraId="6D20E2C7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</w:rPr>
              <w:t>Moment Öga/öra</w:t>
            </w:r>
          </w:p>
        </w:tc>
        <w:tc>
          <w:tcPr>
            <w:tcW w:w="4455" w:type="dxa"/>
          </w:tcPr>
          <w:p w14:paraId="21A8D69E" w14:textId="77777777" w:rsidR="00C265DE" w:rsidRDefault="00000000">
            <w:pPr>
              <w:spacing w:after="40"/>
              <w:rPr>
                <w:b/>
                <w:color w:val="4472C4"/>
                <w:sz w:val="20"/>
                <w:szCs w:val="20"/>
              </w:rPr>
            </w:pPr>
            <w:r>
              <w:rPr>
                <w:b/>
              </w:rPr>
              <w:t xml:space="preserve">Nyckelord   </w:t>
            </w:r>
          </w:p>
        </w:tc>
        <w:tc>
          <w:tcPr>
            <w:tcW w:w="2460" w:type="dxa"/>
          </w:tcPr>
          <w:p w14:paraId="653E3BA5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</w:rPr>
              <w:t xml:space="preserve">Mål  </w:t>
            </w:r>
          </w:p>
        </w:tc>
      </w:tr>
      <w:tr w:rsidR="00C265DE" w14:paraId="5CB04DD4" w14:textId="77777777">
        <w:tc>
          <w:tcPr>
            <w:tcW w:w="1965" w:type="dxa"/>
          </w:tcPr>
          <w:p w14:paraId="032500C4" w14:textId="77777777" w:rsidR="00C265DE" w:rsidRDefault="00000000">
            <w:pPr>
              <w:spacing w:after="40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 xml:space="preserve">Ögat </w:t>
            </w:r>
          </w:p>
          <w:p w14:paraId="3D9B23D7" w14:textId="77777777" w:rsidR="00C265DE" w:rsidRDefault="00C265DE">
            <w:pPr>
              <w:spacing w:after="40"/>
              <w:rPr>
                <w:b/>
                <w:color w:val="4472C4"/>
              </w:rPr>
            </w:pPr>
          </w:p>
          <w:p w14:paraId="03BAB146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MR anatomi</w:t>
            </w:r>
          </w:p>
          <w:p w14:paraId="2C2F7D75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AU histologi</w:t>
            </w:r>
          </w:p>
          <w:p w14:paraId="34ECBFBB" w14:textId="77777777" w:rsidR="00C265DE" w:rsidRDefault="00C265DE">
            <w:pPr>
              <w:spacing w:after="40"/>
              <w:rPr>
                <w:b/>
                <w:color w:val="4472C4"/>
              </w:rPr>
            </w:pPr>
          </w:p>
        </w:tc>
        <w:tc>
          <w:tcPr>
            <w:tcW w:w="4455" w:type="dxa"/>
          </w:tcPr>
          <w:p w14:paraId="798434AF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Övergripande:</w:t>
            </w:r>
            <w:r>
              <w:rPr>
                <w:color w:val="4472C4"/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Palpebrae</w:t>
            </w:r>
            <w:proofErr w:type="spellEnd"/>
            <w:r>
              <w:rPr>
                <w:sz w:val="20"/>
                <w:szCs w:val="20"/>
              </w:rPr>
              <w:t xml:space="preserve"> och conjunctiva. </w:t>
            </w:r>
            <w:proofErr w:type="spellStart"/>
            <w:r>
              <w:rPr>
                <w:sz w:val="20"/>
                <w:szCs w:val="20"/>
              </w:rPr>
              <w:t>Sclera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choroidea</w:t>
            </w:r>
            <w:proofErr w:type="spellEnd"/>
            <w:r>
              <w:rPr>
                <w:sz w:val="20"/>
                <w:szCs w:val="20"/>
              </w:rPr>
              <w:t xml:space="preserve"> och retina. Corpus </w:t>
            </w:r>
            <w:proofErr w:type="spellStart"/>
            <w:r>
              <w:rPr>
                <w:sz w:val="20"/>
                <w:szCs w:val="20"/>
              </w:rPr>
              <w:t>vitreum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5FE60FEA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Yttersta lagret:</w:t>
            </w:r>
            <w:r>
              <w:rPr>
                <w:color w:val="4472C4"/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Sclera</w:t>
            </w:r>
            <w:proofErr w:type="spellEnd"/>
            <w:r>
              <w:rPr>
                <w:sz w:val="20"/>
                <w:szCs w:val="20"/>
              </w:rPr>
              <w:t xml:space="preserve"> och </w:t>
            </w:r>
            <w:proofErr w:type="spellStart"/>
            <w:r>
              <w:rPr>
                <w:sz w:val="20"/>
                <w:szCs w:val="20"/>
              </w:rPr>
              <w:t>cornea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  <w:p w14:paraId="17FD650B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Mellersta lagret:</w:t>
            </w:r>
            <w:r>
              <w:rPr>
                <w:color w:val="4472C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Choroidea, corpus ciliare, </w:t>
            </w:r>
            <w:proofErr w:type="spellStart"/>
            <w:r>
              <w:rPr>
                <w:sz w:val="20"/>
                <w:szCs w:val="20"/>
              </w:rPr>
              <w:t>proc</w:t>
            </w:r>
            <w:proofErr w:type="spellEnd"/>
            <w:r>
              <w:rPr>
                <w:sz w:val="20"/>
                <w:szCs w:val="20"/>
              </w:rPr>
              <w:t xml:space="preserve"> ciliare, lens, iris, </w:t>
            </w:r>
            <w:proofErr w:type="spellStart"/>
            <w:r>
              <w:rPr>
                <w:sz w:val="20"/>
                <w:szCs w:val="20"/>
              </w:rPr>
              <w:t>pupilla</w:t>
            </w:r>
            <w:proofErr w:type="spellEnd"/>
            <w:r>
              <w:rPr>
                <w:sz w:val="20"/>
                <w:szCs w:val="20"/>
              </w:rPr>
              <w:t xml:space="preserve">, corpus </w:t>
            </w:r>
            <w:proofErr w:type="spellStart"/>
            <w:r>
              <w:rPr>
                <w:sz w:val="20"/>
                <w:szCs w:val="20"/>
              </w:rPr>
              <w:t>vitreum</w:t>
            </w:r>
            <w:proofErr w:type="spellEnd"/>
            <w:r>
              <w:rPr>
                <w:sz w:val="20"/>
                <w:szCs w:val="20"/>
              </w:rPr>
              <w:t>, retina.</w:t>
            </w:r>
          </w:p>
          <w:p w14:paraId="6F1A1316" w14:textId="77777777" w:rsidR="00C265DE" w:rsidRDefault="00000000">
            <w:pPr>
              <w:spacing w:after="40"/>
              <w:rPr>
                <w:b/>
                <w:color w:val="4472C4"/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Innersta lagret:</w:t>
            </w:r>
            <w:r>
              <w:rPr>
                <w:sz w:val="20"/>
                <w:szCs w:val="20"/>
              </w:rPr>
              <w:t xml:space="preserve"> Retina med </w:t>
            </w:r>
            <w:proofErr w:type="spellStart"/>
            <w:r>
              <w:rPr>
                <w:sz w:val="20"/>
                <w:szCs w:val="20"/>
              </w:rPr>
              <w:t>papilla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discus</w:t>
            </w:r>
            <w:proofErr w:type="spellEnd"/>
            <w:r>
              <w:rPr>
                <w:sz w:val="20"/>
                <w:szCs w:val="20"/>
              </w:rPr>
              <w:t xml:space="preserve"> opticus, macula </w:t>
            </w:r>
            <w:proofErr w:type="spellStart"/>
            <w:r>
              <w:rPr>
                <w:sz w:val="20"/>
                <w:szCs w:val="20"/>
              </w:rPr>
              <w:t>lutea</w:t>
            </w:r>
            <w:proofErr w:type="spellEnd"/>
            <w:r>
              <w:rPr>
                <w:sz w:val="20"/>
                <w:szCs w:val="20"/>
              </w:rPr>
              <w:t xml:space="preserve"> och </w:t>
            </w:r>
            <w:proofErr w:type="spellStart"/>
            <w:r>
              <w:rPr>
                <w:sz w:val="20"/>
                <w:szCs w:val="20"/>
              </w:rPr>
              <w:t>fovea</w:t>
            </w:r>
            <w:proofErr w:type="spellEnd"/>
            <w:r>
              <w:rPr>
                <w:sz w:val="20"/>
                <w:szCs w:val="20"/>
              </w:rPr>
              <w:t xml:space="preserve"> centralis. Histologiska lager och dess celler. Koppling till N. Opticus.</w:t>
            </w:r>
          </w:p>
          <w:p w14:paraId="565B26C1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Synens koppling till CNS: </w:t>
            </w:r>
            <w:r>
              <w:rPr>
                <w:sz w:val="20"/>
                <w:szCs w:val="20"/>
              </w:rPr>
              <w:t xml:space="preserve">Nervus Opticus, </w:t>
            </w:r>
            <w:proofErr w:type="spellStart"/>
            <w:r>
              <w:rPr>
                <w:sz w:val="20"/>
                <w:szCs w:val="20"/>
              </w:rPr>
              <w:t>chiasma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opticum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tractus</w:t>
            </w:r>
            <w:proofErr w:type="spellEnd"/>
            <w:r>
              <w:rPr>
                <w:sz w:val="20"/>
                <w:szCs w:val="20"/>
              </w:rPr>
              <w:t xml:space="preserve"> opticus, </w:t>
            </w:r>
            <w:proofErr w:type="spellStart"/>
            <w:r>
              <w:rPr>
                <w:sz w:val="20"/>
                <w:szCs w:val="20"/>
              </w:rPr>
              <w:t>radiatio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optica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synkortex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460" w:type="dxa"/>
          </w:tcPr>
          <w:p w14:paraId="01EAAC62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och funktion för ögats yttre och mellersta delar samt för linsen.</w:t>
            </w:r>
          </w:p>
          <w:p w14:paraId="22E3DF28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1AF4B3D0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och funktion för retina</w:t>
            </w:r>
          </w:p>
          <w:p w14:paraId="38A2F879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5F22FF7D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kopplingen till CNS.</w:t>
            </w:r>
          </w:p>
        </w:tc>
      </w:tr>
      <w:tr w:rsidR="00C265DE" w14:paraId="6240A559" w14:textId="77777777">
        <w:tc>
          <w:tcPr>
            <w:tcW w:w="1965" w:type="dxa"/>
          </w:tcPr>
          <w:p w14:paraId="72A69BAC" w14:textId="77777777" w:rsidR="00C265DE" w:rsidRDefault="00000000">
            <w:pPr>
              <w:spacing w:after="40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Örat</w:t>
            </w:r>
          </w:p>
          <w:p w14:paraId="7CAF17A2" w14:textId="77777777" w:rsidR="00C265DE" w:rsidRDefault="00C265DE">
            <w:pPr>
              <w:spacing w:after="40"/>
              <w:rPr>
                <w:b/>
                <w:color w:val="4472C4"/>
              </w:rPr>
            </w:pPr>
          </w:p>
          <w:p w14:paraId="642A8F52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MR anatomi</w:t>
            </w:r>
          </w:p>
          <w:p w14:paraId="4FC9252A" w14:textId="77777777" w:rsidR="00C265DE" w:rsidRDefault="00000000">
            <w:pPr>
              <w:spacing w:after="40"/>
              <w:jc w:val="both"/>
              <w:rPr>
                <w:b/>
                <w:color w:val="4472C4"/>
              </w:rPr>
            </w:pPr>
            <w:r>
              <w:rPr>
                <w:b/>
                <w:color w:val="4472C4"/>
              </w:rPr>
              <w:t>AU histologi</w:t>
            </w:r>
          </w:p>
        </w:tc>
        <w:tc>
          <w:tcPr>
            <w:tcW w:w="4455" w:type="dxa"/>
          </w:tcPr>
          <w:p w14:paraId="72A39711" w14:textId="77777777" w:rsidR="00C265DE" w:rsidRDefault="00000000">
            <w:pPr>
              <w:spacing w:after="40"/>
              <w:rPr>
                <w:color w:val="4472C4"/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Ytteröra: </w:t>
            </w:r>
            <w:proofErr w:type="spellStart"/>
            <w:r>
              <w:rPr>
                <w:sz w:val="20"/>
                <w:szCs w:val="20"/>
              </w:rPr>
              <w:t>Auricula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meatus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acusticus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externus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08E76D14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>Mellanöra:</w:t>
            </w:r>
            <w:r>
              <w:rPr>
                <w:color w:val="4472C4"/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Membrana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tympani</w:t>
            </w:r>
            <w:proofErr w:type="spellEnd"/>
            <w:r>
              <w:rPr>
                <w:sz w:val="20"/>
                <w:szCs w:val="20"/>
              </w:rPr>
              <w:t xml:space="preserve"> med </w:t>
            </w:r>
            <w:proofErr w:type="spellStart"/>
            <w:r>
              <w:rPr>
                <w:sz w:val="20"/>
                <w:szCs w:val="20"/>
              </w:rPr>
              <w:t>malleus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incus</w:t>
            </w:r>
            <w:proofErr w:type="spellEnd"/>
            <w:r>
              <w:rPr>
                <w:sz w:val="20"/>
                <w:szCs w:val="20"/>
              </w:rPr>
              <w:t xml:space="preserve">, och </w:t>
            </w:r>
            <w:proofErr w:type="spellStart"/>
            <w:r>
              <w:rPr>
                <w:sz w:val="20"/>
                <w:szCs w:val="20"/>
              </w:rPr>
              <w:t>stapes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Fenestra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ovalis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vestibularis</w:t>
            </w:r>
            <w:proofErr w:type="spellEnd"/>
            <w:r>
              <w:rPr>
                <w:sz w:val="20"/>
                <w:szCs w:val="20"/>
              </w:rPr>
              <w:t xml:space="preserve">) och </w:t>
            </w:r>
            <w:proofErr w:type="spellStart"/>
            <w:r>
              <w:rPr>
                <w:sz w:val="20"/>
                <w:szCs w:val="20"/>
              </w:rPr>
              <w:t>fenestra</w:t>
            </w:r>
            <w:proofErr w:type="spellEnd"/>
            <w:r>
              <w:rPr>
                <w:sz w:val="20"/>
                <w:szCs w:val="20"/>
              </w:rPr>
              <w:t xml:space="preserve"> rotunda (</w:t>
            </w:r>
            <w:proofErr w:type="spellStart"/>
            <w:r>
              <w:rPr>
                <w:sz w:val="20"/>
                <w:szCs w:val="20"/>
              </w:rPr>
              <w:t>cochlearis</w:t>
            </w:r>
            <w:proofErr w:type="spellEnd"/>
            <w:r>
              <w:rPr>
                <w:sz w:val="20"/>
                <w:szCs w:val="20"/>
              </w:rPr>
              <w:t>). Tuba auditiva.</w:t>
            </w:r>
          </w:p>
          <w:p w14:paraId="31503C28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Inneröra översikt: </w:t>
            </w:r>
            <w:r>
              <w:rPr>
                <w:sz w:val="20"/>
                <w:szCs w:val="20"/>
              </w:rPr>
              <w:t xml:space="preserve">Ben- och hinnlabyrint. </w:t>
            </w:r>
            <w:proofErr w:type="spellStart"/>
            <w:r>
              <w:rPr>
                <w:sz w:val="20"/>
                <w:szCs w:val="20"/>
              </w:rPr>
              <w:t>Canalis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semicircularis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vestibulum</w:t>
            </w:r>
            <w:proofErr w:type="spellEnd"/>
            <w:r>
              <w:rPr>
                <w:sz w:val="20"/>
                <w:szCs w:val="20"/>
              </w:rPr>
              <w:t xml:space="preserve"> och </w:t>
            </w:r>
            <w:proofErr w:type="spellStart"/>
            <w:r>
              <w:rPr>
                <w:sz w:val="20"/>
                <w:szCs w:val="20"/>
              </w:rPr>
              <w:t>cochlea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  <w:p w14:paraId="6E20A498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Inneröra balans: </w:t>
            </w:r>
            <w:proofErr w:type="spellStart"/>
            <w:r>
              <w:rPr>
                <w:sz w:val="20"/>
                <w:szCs w:val="20"/>
              </w:rPr>
              <w:t>Ductus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semicircularis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ampulla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crista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ampullaris</w:t>
            </w:r>
            <w:proofErr w:type="spellEnd"/>
            <w:r>
              <w:rPr>
                <w:sz w:val="20"/>
                <w:szCs w:val="20"/>
              </w:rPr>
              <w:t xml:space="preserve"> samt utriculus och sacculus med macula. Ganglion </w:t>
            </w:r>
            <w:proofErr w:type="spellStart"/>
            <w:r>
              <w:rPr>
                <w:sz w:val="20"/>
                <w:szCs w:val="20"/>
              </w:rPr>
              <w:t>Scarpa</w:t>
            </w:r>
            <w:proofErr w:type="spellEnd"/>
            <w:r>
              <w:rPr>
                <w:sz w:val="20"/>
                <w:szCs w:val="20"/>
              </w:rPr>
              <w:t xml:space="preserve">, N </w:t>
            </w:r>
            <w:proofErr w:type="spellStart"/>
            <w:r>
              <w:rPr>
                <w:sz w:val="20"/>
                <w:szCs w:val="20"/>
              </w:rPr>
              <w:t>Vestibularis</w:t>
            </w:r>
            <w:proofErr w:type="spellEnd"/>
            <w:r>
              <w:rPr>
                <w:sz w:val="20"/>
                <w:szCs w:val="20"/>
              </w:rPr>
              <w:t>, centrala banor, balanscentrum och cerebellum.</w:t>
            </w:r>
          </w:p>
          <w:p w14:paraId="755741CB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b/>
                <w:color w:val="4472C4"/>
                <w:sz w:val="20"/>
                <w:szCs w:val="20"/>
              </w:rPr>
              <w:t xml:space="preserve">Inneröra hörsel: </w:t>
            </w:r>
            <w:proofErr w:type="spellStart"/>
            <w:r>
              <w:rPr>
                <w:sz w:val="20"/>
                <w:szCs w:val="20"/>
              </w:rPr>
              <w:t>Ductus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cochlearis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scala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vestibuli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scala</w:t>
            </w:r>
            <w:proofErr w:type="spellEnd"/>
            <w:r>
              <w:rPr>
                <w:sz w:val="20"/>
                <w:szCs w:val="20"/>
              </w:rPr>
              <w:t xml:space="preserve"> media, </w:t>
            </w:r>
            <w:proofErr w:type="spellStart"/>
            <w:r>
              <w:rPr>
                <w:sz w:val="20"/>
                <w:szCs w:val="20"/>
              </w:rPr>
              <w:t>scala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tympani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lamina</w:t>
            </w:r>
            <w:proofErr w:type="spellEnd"/>
            <w:r>
              <w:rPr>
                <w:sz w:val="20"/>
                <w:szCs w:val="20"/>
              </w:rPr>
              <w:t xml:space="preserve"> basilaris, </w:t>
            </w:r>
            <w:proofErr w:type="spellStart"/>
            <w:r>
              <w:rPr>
                <w:sz w:val="20"/>
                <w:szCs w:val="20"/>
              </w:rPr>
              <w:t>striae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vascularis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Cortiska</w:t>
            </w:r>
            <w:proofErr w:type="spellEnd"/>
            <w:r>
              <w:rPr>
                <w:sz w:val="20"/>
                <w:szCs w:val="20"/>
              </w:rPr>
              <w:t xml:space="preserve"> organet och </w:t>
            </w:r>
            <w:proofErr w:type="spellStart"/>
            <w:r>
              <w:rPr>
                <w:sz w:val="20"/>
                <w:szCs w:val="20"/>
              </w:rPr>
              <w:t>membrana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tectoria</w:t>
            </w:r>
            <w:proofErr w:type="spellEnd"/>
            <w:r>
              <w:rPr>
                <w:sz w:val="20"/>
                <w:szCs w:val="20"/>
              </w:rPr>
              <w:t xml:space="preserve">. Ganglion </w:t>
            </w:r>
            <w:proofErr w:type="spellStart"/>
            <w:r>
              <w:rPr>
                <w:sz w:val="20"/>
                <w:szCs w:val="20"/>
              </w:rPr>
              <w:t>spirale</w:t>
            </w:r>
            <w:proofErr w:type="spellEnd"/>
            <w:r>
              <w:rPr>
                <w:sz w:val="20"/>
                <w:szCs w:val="20"/>
              </w:rPr>
              <w:t xml:space="preserve">, N </w:t>
            </w:r>
            <w:proofErr w:type="spellStart"/>
            <w:r>
              <w:rPr>
                <w:sz w:val="20"/>
                <w:szCs w:val="20"/>
              </w:rPr>
              <w:t>Cochlearis</w:t>
            </w:r>
            <w:proofErr w:type="spellEnd"/>
            <w:r>
              <w:rPr>
                <w:sz w:val="20"/>
                <w:szCs w:val="20"/>
              </w:rPr>
              <w:t>, centrala banor och hörselcentrum.</w:t>
            </w:r>
          </w:p>
        </w:tc>
        <w:tc>
          <w:tcPr>
            <w:tcW w:w="2460" w:type="dxa"/>
          </w:tcPr>
          <w:p w14:paraId="2F83FC36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och funktion för ytter- och mellanörat.</w:t>
            </w:r>
          </w:p>
          <w:p w14:paraId="756F7A02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50A88920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och funktion för innerörat.</w:t>
            </w:r>
          </w:p>
          <w:p w14:paraId="6CA167C4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0716AD90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och funktion för balans- apparaten.</w:t>
            </w:r>
          </w:p>
          <w:p w14:paraId="0C0D1B66" w14:textId="77777777" w:rsidR="00C265DE" w:rsidRDefault="00C265DE">
            <w:pPr>
              <w:spacing w:after="40"/>
              <w:rPr>
                <w:sz w:val="20"/>
                <w:szCs w:val="20"/>
              </w:rPr>
            </w:pPr>
          </w:p>
          <w:p w14:paraId="6DE0C05D" w14:textId="77777777" w:rsidR="00C265DE" w:rsidRDefault="00000000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Beskriv uppbyggnad och funktion för hörsel- apparaten.</w:t>
            </w:r>
          </w:p>
        </w:tc>
      </w:tr>
    </w:tbl>
    <w:p w14:paraId="65142105" w14:textId="77777777" w:rsidR="00C265DE" w:rsidRDefault="00C265DE">
      <w:pPr>
        <w:spacing w:after="40"/>
      </w:pPr>
    </w:p>
    <w:sectPr w:rsidR="00C265DE">
      <w:pgSz w:w="11900" w:h="16840"/>
      <w:pgMar w:top="1134" w:right="1701" w:bottom="1134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5DE"/>
    <w:rsid w:val="003B74A6"/>
    <w:rsid w:val="00C2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0853C"/>
  <w15:docId w15:val="{0361F1BB-AC83-4336-B0B1-74D7FE1B5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DD9"/>
    <w:rPr>
      <w:rFonts w:eastAsiaTheme="minorEastAsia"/>
    </w:rPr>
  </w:style>
  <w:style w:type="paragraph" w:styleId="Rubri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Rubri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Rubri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Rubri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Rubri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Rubri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ellrutnt">
    <w:name w:val="Table Grid"/>
    <w:basedOn w:val="Normaltabell"/>
    <w:uiPriority w:val="59"/>
    <w:rsid w:val="001E4DD9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375268"/>
    <w:pPr>
      <w:ind w:left="720"/>
      <w:contextualSpacing/>
    </w:pPr>
  </w:style>
  <w:style w:type="paragraph" w:styleId="Normalwebb">
    <w:name w:val="Normal (Web)"/>
    <w:basedOn w:val="Normal"/>
    <w:uiPriority w:val="99"/>
    <w:semiHidden/>
    <w:unhideWhenUsed/>
    <w:rsid w:val="00AE40D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Underrubrik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22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a73XB4PUw3KuNB9/ZIlcltaeew==">CgMxLjA4AHIhMTRCRmJZVTh3a29haVJySnhsei1mdDlzZkxLMWdyMEVW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1448</Words>
  <Characters>7677</Characters>
  <Application>Microsoft Office Word</Application>
  <DocSecurity>0</DocSecurity>
  <Lines>63</Lines>
  <Paragraphs>18</Paragraphs>
  <ScaleCrop>false</ScaleCrop>
  <Company/>
  <LinksUpToDate>false</LinksUpToDate>
  <CharactersWithSpaces>9107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Magnus Rudenholm</dc:creator>
  <cp:lastModifiedBy>Magnus Rudenholm</cp:lastModifiedBy>
  <cp:revision>2</cp:revision>
  <dcterms:created xsi:type="dcterms:W3CDTF">2021-12-13T11:59:00Z</dcterms:created>
  <dcterms:modified xsi:type="dcterms:W3CDTF">2024-11-25T14:12:00Z</dcterms:modified>
</cp:coreProperties>
</file>